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1-</w:t>
      </w:r>
      <w:r>
        <w:rPr>
          <w:rFonts w:ascii="Times New Roman" w:eastAsia="Times New Roman" w:hAnsi="Times New Roman" w:cs="Times New Roman"/>
        </w:rPr>
        <w:t>00</w:t>
      </w:r>
      <w:r>
        <w:rPr>
          <w:rFonts w:ascii="Times New Roman" w:eastAsia="Times New Roman" w:hAnsi="Times New Roman" w:cs="Times New Roman"/>
        </w:rPr>
        <w:t>04</w:t>
      </w:r>
      <w:r>
        <w:rPr>
          <w:rFonts w:ascii="Times New Roman" w:eastAsia="Times New Roman" w:hAnsi="Times New Roman" w:cs="Times New Roman"/>
        </w:rPr>
        <w:t>/</w:t>
      </w:r>
      <w:r>
        <w:rPr>
          <w:rFonts w:ascii="Times New Roman" w:eastAsia="Times New Roman" w:hAnsi="Times New Roman" w:cs="Times New Roman"/>
        </w:rPr>
        <w:t>26</w:t>
      </w:r>
      <w:r>
        <w:rPr>
          <w:rFonts w:ascii="Times New Roman" w:eastAsia="Times New Roman" w:hAnsi="Times New Roman" w:cs="Times New Roman"/>
        </w:rPr>
        <w:t>03</w:t>
      </w:r>
      <w:r>
        <w:rPr>
          <w:rFonts w:ascii="Times New Roman" w:eastAsia="Times New Roman" w:hAnsi="Times New Roman" w:cs="Times New Roman"/>
        </w:rPr>
        <w:t>/20</w:t>
      </w:r>
      <w:r>
        <w:rPr>
          <w:rFonts w:ascii="Times New Roman" w:eastAsia="Times New Roman" w:hAnsi="Times New Roman" w:cs="Times New Roman"/>
        </w:rPr>
        <w:t>2</w:t>
      </w:r>
      <w:r>
        <w:rPr>
          <w:rFonts w:ascii="Times New Roman" w:eastAsia="Times New Roman" w:hAnsi="Times New Roman" w:cs="Times New Roman"/>
        </w:rPr>
        <w:t>6</w:t>
      </w:r>
    </w:p>
    <w:p>
      <w:pPr>
        <w:spacing w:before="0" w:after="0"/>
        <w:jc w:val="right"/>
      </w:pPr>
      <w:r>
        <w:rPr>
          <w:rFonts w:ascii="Times New Roman" w:eastAsia="Times New Roman" w:hAnsi="Times New Roman" w:cs="Times New Roman"/>
        </w:rPr>
        <w:t xml:space="preserve">УИД </w:t>
      </w:r>
      <w:r>
        <w:rPr>
          <w:rFonts w:ascii="Times New Roman" w:eastAsia="Times New Roman" w:hAnsi="Times New Roman" w:cs="Times New Roman"/>
        </w:rPr>
        <w:t>86MS0058-01-2025-007200-71</w:t>
      </w:r>
    </w:p>
    <w:p>
      <w:pPr>
        <w:spacing w:before="0" w:after="0"/>
        <w:jc w:val="right"/>
        <w:rPr>
          <w:sz w:val="27"/>
          <w:szCs w:val="27"/>
        </w:rPr>
      </w:pPr>
    </w:p>
    <w:p>
      <w:pPr>
        <w:spacing w:before="0" w:after="0"/>
        <w:jc w:val="center"/>
        <w:rPr>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РИГОВОР</w:t>
      </w:r>
    </w:p>
    <w:p>
      <w:pPr>
        <w:spacing w:before="0" w:after="0"/>
        <w:jc w:val="center"/>
        <w:rPr>
          <w:sz w:val="28"/>
          <w:szCs w:val="28"/>
        </w:rPr>
      </w:pPr>
      <w:r>
        <w:rPr>
          <w:rFonts w:ascii="Times New Roman" w:eastAsia="Times New Roman" w:hAnsi="Times New Roman" w:cs="Times New Roman"/>
          <w:sz w:val="28"/>
          <w:szCs w:val="28"/>
        </w:rPr>
        <w:t>Именем Российской Федерации</w:t>
      </w:r>
    </w:p>
    <w:p>
      <w:pPr>
        <w:spacing w:before="0" w:after="0"/>
        <w:jc w:val="center"/>
        <w:rPr>
          <w:sz w:val="28"/>
          <w:szCs w:val="28"/>
        </w:rPr>
      </w:pPr>
    </w:p>
    <w:p>
      <w:pPr>
        <w:spacing w:before="0" w:after="0"/>
        <w:jc w:val="center"/>
        <w:rPr>
          <w:sz w:val="28"/>
          <w:szCs w:val="28"/>
        </w:rPr>
      </w:pPr>
    </w:p>
    <w:p>
      <w:pPr>
        <w:spacing w:before="0" w:after="0"/>
        <w:rPr>
          <w:sz w:val="28"/>
          <w:szCs w:val="28"/>
        </w:rPr>
      </w:pPr>
      <w:r>
        <w:rPr>
          <w:rFonts w:ascii="Times New Roman" w:eastAsia="Times New Roman" w:hAnsi="Times New Roman" w:cs="Times New Roman"/>
          <w:sz w:val="28"/>
          <w:szCs w:val="28"/>
        </w:rPr>
        <w:t>город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 января 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года</w:t>
      </w:r>
    </w:p>
    <w:p>
      <w:pPr>
        <w:spacing w:before="0" w:after="0"/>
        <w:rPr>
          <w:sz w:val="28"/>
          <w:szCs w:val="28"/>
        </w:rPr>
      </w:pPr>
      <w:r>
        <w:rPr>
          <w:rFonts w:ascii="Times New Roman" w:eastAsia="Times New Roman" w:hAnsi="Times New Roman" w:cs="Times New Roman"/>
          <w:b/>
          <w:bCs/>
          <w:sz w:val="28"/>
          <w:szCs w:val="28"/>
        </w:rPr>
        <w:t> </w:t>
      </w:r>
    </w:p>
    <w:p>
      <w:pPr>
        <w:spacing w:before="0" w:after="0"/>
        <w:ind w:firstLine="708"/>
        <w:jc w:val="both"/>
        <w:rPr>
          <w:sz w:val="28"/>
          <w:szCs w:val="28"/>
        </w:rPr>
      </w:pPr>
      <w:r>
        <w:rPr>
          <w:rFonts w:ascii="Times New Roman" w:eastAsia="Times New Roman" w:hAnsi="Times New Roman" w:cs="Times New Roman"/>
          <w:sz w:val="28"/>
          <w:szCs w:val="28"/>
        </w:rPr>
        <w:t>И.о</w:t>
      </w:r>
      <w:r>
        <w:rPr>
          <w:rFonts w:ascii="Times New Roman" w:eastAsia="Times New Roman" w:hAnsi="Times New Roman" w:cs="Times New Roman"/>
          <w:sz w:val="28"/>
          <w:szCs w:val="28"/>
        </w:rPr>
        <w:t>. мирового судьи</w:t>
      </w:r>
      <w:r>
        <w:rPr>
          <w:rFonts w:ascii="Times New Roman" w:eastAsia="Times New Roman" w:hAnsi="Times New Roman" w:cs="Times New Roman"/>
          <w:sz w:val="28"/>
          <w:szCs w:val="28"/>
        </w:rPr>
        <w:t xml:space="preserve"> судебного участка №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Сургутского</w:t>
      </w:r>
      <w:r>
        <w:rPr>
          <w:rFonts w:ascii="Times New Roman" w:eastAsia="Times New Roman" w:hAnsi="Times New Roman" w:cs="Times New Roman"/>
          <w:sz w:val="28"/>
          <w:szCs w:val="28"/>
        </w:rPr>
        <w:t xml:space="preserve"> судебного района города окружного значения Сургута </w:t>
      </w:r>
      <w:r>
        <w:rPr>
          <w:rFonts w:ascii="Times New Roman" w:eastAsia="Times New Roman" w:hAnsi="Times New Roman" w:cs="Times New Roman"/>
          <w:sz w:val="28"/>
          <w:szCs w:val="28"/>
        </w:rPr>
        <w:t>Скоробогатая Т.Л.</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секретаре </w:t>
      </w:r>
      <w:r>
        <w:rPr>
          <w:rFonts w:ascii="Times New Roman" w:eastAsia="Times New Roman" w:hAnsi="Times New Roman" w:cs="Times New Roman"/>
          <w:sz w:val="28"/>
          <w:szCs w:val="28"/>
        </w:rPr>
        <w:t>Богдановичус</w:t>
      </w:r>
      <w:r>
        <w:rPr>
          <w:rFonts w:ascii="Times New Roman" w:eastAsia="Times New Roman" w:hAnsi="Times New Roman" w:cs="Times New Roman"/>
          <w:sz w:val="28"/>
          <w:szCs w:val="28"/>
        </w:rPr>
        <w:t xml:space="preserve"> Л.П., </w:t>
      </w:r>
      <w:r>
        <w:rPr>
          <w:rFonts w:ascii="Times New Roman" w:eastAsia="Times New Roman" w:hAnsi="Times New Roman" w:cs="Times New Roman"/>
          <w:sz w:val="28"/>
          <w:szCs w:val="28"/>
        </w:rPr>
        <w:t>с участием:</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сударственн</w:t>
      </w:r>
      <w:r>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бвинител</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Терентьева О.Г.</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защитник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-адвокат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Захарова А.А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подсудимо</w:t>
      </w:r>
      <w:r>
        <w:rPr>
          <w:rFonts w:ascii="Times New Roman" w:eastAsia="Times New Roman" w:hAnsi="Times New Roman" w:cs="Times New Roman"/>
          <w:sz w:val="28"/>
          <w:szCs w:val="28"/>
        </w:rPr>
        <w:t xml:space="preserve">го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рассмотрев в открытом судебном заседании материалы уголовного дела в отношении</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Наргиза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Ильмировича</w:t>
      </w:r>
      <w:r>
        <w:rPr>
          <w:rFonts w:ascii="Times New Roman" w:eastAsia="Times New Roman" w:hAnsi="Times New Roman" w:cs="Times New Roman"/>
          <w:sz w:val="28"/>
          <w:szCs w:val="28"/>
        </w:rPr>
        <w:t xml:space="preserve">, </w:t>
      </w:r>
      <w:r>
        <w:rPr>
          <w:rStyle w:val="cat-UserDefinedgrp-76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в отношении которо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избрана мера пресечения в виде подписки о невыезде и надлежащем поведении,</w:t>
      </w:r>
    </w:p>
    <w:p>
      <w:pPr>
        <w:spacing w:before="0" w:after="0"/>
        <w:ind w:firstLine="708"/>
        <w:jc w:val="both"/>
        <w:rPr>
          <w:sz w:val="28"/>
          <w:szCs w:val="28"/>
        </w:rPr>
      </w:pP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бвиняемо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преступлени</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предусмотренн</w:t>
      </w:r>
      <w:r>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 3 ст. 30 </w:t>
      </w:r>
      <w:r>
        <w:rPr>
          <w:rFonts w:ascii="Times New Roman" w:eastAsia="Times New Roman" w:hAnsi="Times New Roman" w:cs="Times New Roman"/>
          <w:sz w:val="28"/>
          <w:szCs w:val="28"/>
        </w:rPr>
        <w:t xml:space="preserve">ч.1 </w:t>
      </w:r>
      <w:r>
        <w:rPr>
          <w:rFonts w:ascii="Times New Roman" w:eastAsia="Times New Roman" w:hAnsi="Times New Roman" w:cs="Times New Roman"/>
          <w:sz w:val="28"/>
          <w:szCs w:val="28"/>
        </w:rPr>
        <w:t>ст.</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58</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головного кодекса Российской Федерации</w:t>
      </w:r>
      <w:r>
        <w:rPr>
          <w:rFonts w:ascii="Times New Roman" w:eastAsia="Times New Roman" w:hAnsi="Times New Roman" w:cs="Times New Roman"/>
          <w:sz w:val="28"/>
          <w:szCs w:val="28"/>
        </w:rPr>
        <w:t xml:space="preserve">, </w:t>
      </w: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СТАНОВИЛ</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Подсудимый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совершил покушение на кражу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Сургуте Ханты-Мансийского автономного округа - Югры при следующих обстоятельствах</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Наргиз</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Ильмирович</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период времени с 20 часов 00 минут 05</w:t>
      </w:r>
      <w:r>
        <w:rPr>
          <w:rFonts w:ascii="Times New Roman" w:eastAsia="Times New Roman" w:hAnsi="Times New Roman" w:cs="Times New Roman"/>
          <w:sz w:val="28"/>
          <w:szCs w:val="28"/>
        </w:rPr>
        <w:t xml:space="preserve"> февраля 2025 года</w:t>
      </w:r>
      <w:r>
        <w:rPr>
          <w:rFonts w:ascii="Times New Roman" w:eastAsia="Times New Roman" w:hAnsi="Times New Roman" w:cs="Times New Roman"/>
          <w:sz w:val="28"/>
          <w:szCs w:val="28"/>
        </w:rPr>
        <w:t xml:space="preserve"> до 09 часов 00 минут </w:t>
      </w:r>
      <w:r>
        <w:rPr>
          <w:rFonts w:ascii="Times New Roman" w:eastAsia="Times New Roman" w:hAnsi="Times New Roman" w:cs="Times New Roman"/>
          <w:sz w:val="28"/>
          <w:szCs w:val="28"/>
        </w:rPr>
        <w:t>06 февраля 2025 года</w:t>
      </w:r>
      <w:r>
        <w:rPr>
          <w:rFonts w:ascii="Times New Roman" w:eastAsia="Times New Roman" w:hAnsi="Times New Roman" w:cs="Times New Roman"/>
          <w:sz w:val="28"/>
          <w:szCs w:val="28"/>
        </w:rPr>
        <w:t xml:space="preserve">, находясь в торговом зале магазина «Магнит», расположенного по </w:t>
      </w:r>
      <w:r>
        <w:rPr>
          <w:rStyle w:val="cat-UserDefinedgrp-77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где на основании трудового договора № </w:t>
      </w:r>
      <w:r>
        <w:rPr>
          <w:rStyle w:val="cat-UserDefinedgrp-78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осуществлял трудовую деятельность в должности продавца без заключения договора о материальной ответственности, умышленно, убедившись, что за его действиями никто не наблюдает, осознавая противоправный характер своих действий и наступления общественно - опасных последствий в виде причинения </w:t>
      </w:r>
      <w:r>
        <w:rPr>
          <w:rFonts w:ascii="Times New Roman" w:eastAsia="Times New Roman" w:hAnsi="Times New Roman" w:cs="Times New Roman"/>
          <w:sz w:val="28"/>
          <w:szCs w:val="28"/>
        </w:rPr>
        <w:t xml:space="preserve">материального ущерба собственнику, после окончания рабочего дня, тайно пытался похитить имущество, принадлежащее АО «Тандер», а именно: </w:t>
      </w:r>
    </w:p>
    <w:p>
      <w:pPr>
        <w:spacing w:before="0" w:after="0"/>
        <w:ind w:firstLine="709"/>
        <w:jc w:val="both"/>
        <w:rPr>
          <w:sz w:val="28"/>
          <w:szCs w:val="28"/>
        </w:rPr>
      </w:pPr>
      <w:r>
        <w:rPr>
          <w:rFonts w:ascii="Times New Roman" w:eastAsia="Times New Roman" w:hAnsi="Times New Roman" w:cs="Times New Roman"/>
          <w:sz w:val="28"/>
          <w:szCs w:val="28"/>
        </w:rPr>
        <w:t>1) Виски «</w:t>
      </w:r>
      <w:r>
        <w:rPr>
          <w:rFonts w:ascii="Times New Roman" w:eastAsia="Times New Roman" w:hAnsi="Times New Roman" w:cs="Times New Roman"/>
          <w:sz w:val="28"/>
          <w:szCs w:val="28"/>
        </w:rPr>
        <w:t>Jack</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Daniel's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Tennessee</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зерновой 40% 0,7 литра (США) в количестве - 6 единиц, стоимостью за одну единицу 1999 рублей 99 копеек, общей стоимостью 11999 рублей 94 копеек; </w:t>
      </w:r>
    </w:p>
    <w:p>
      <w:pPr>
        <w:spacing w:before="0" w:after="0"/>
        <w:ind w:firstLine="709"/>
        <w:jc w:val="both"/>
        <w:rPr>
          <w:sz w:val="28"/>
          <w:szCs w:val="28"/>
        </w:rPr>
      </w:pPr>
      <w:r>
        <w:rPr>
          <w:rFonts w:ascii="Times New Roman" w:eastAsia="Times New Roman" w:hAnsi="Times New Roman" w:cs="Times New Roman"/>
          <w:sz w:val="28"/>
          <w:szCs w:val="28"/>
        </w:rPr>
        <w:t xml:space="preserve">2) Напиток «ADRENALINE RUSH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0,250 мл. жестяная банка (Пепси) в количестве - 2 единиц, стоимостью за одну единицу 65 рублей 59 копеек, общей стоимостью 131 рубль 18 копеек; </w:t>
      </w:r>
    </w:p>
    <w:p>
      <w:pPr>
        <w:spacing w:before="0" w:after="0"/>
        <w:ind w:firstLine="709"/>
        <w:jc w:val="both"/>
        <w:rPr>
          <w:sz w:val="28"/>
          <w:szCs w:val="28"/>
        </w:rPr>
      </w:pPr>
      <w:r>
        <w:rPr>
          <w:rFonts w:ascii="Times New Roman" w:eastAsia="Times New Roman" w:hAnsi="Times New Roman" w:cs="Times New Roman"/>
          <w:sz w:val="28"/>
          <w:szCs w:val="28"/>
        </w:rPr>
        <w:t>3) Шоколадный батончик «SNICKERS»</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50,5 грамм фасованный продукт (Марс) в количестве - 5 единиц, стоимостью за одну единицу 55 рублей 99 копеек, общей стоимостью 279 рублей 95 копеек; </w:t>
      </w:r>
    </w:p>
    <w:p>
      <w:pPr>
        <w:spacing w:before="0" w:after="0"/>
        <w:ind w:firstLine="709"/>
        <w:jc w:val="both"/>
        <w:rPr>
          <w:sz w:val="28"/>
          <w:szCs w:val="28"/>
        </w:rPr>
      </w:pPr>
      <w:r>
        <w:rPr>
          <w:rFonts w:ascii="Times New Roman" w:eastAsia="Times New Roman" w:hAnsi="Times New Roman" w:cs="Times New Roman"/>
          <w:sz w:val="28"/>
          <w:szCs w:val="28"/>
        </w:rPr>
        <w:t xml:space="preserve">4) Напиток «PIRANHAS SLAM </w:t>
      </w:r>
      <w:r>
        <w:rPr>
          <w:rFonts w:ascii="Times New Roman" w:eastAsia="Times New Roman" w:hAnsi="Times New Roman" w:cs="Times New Roman"/>
          <w:sz w:val="28"/>
          <w:szCs w:val="28"/>
        </w:rPr>
        <w:t>classic</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тонизирующий безалкогольный газированный 0,45 литра жестяная банка в количестве - 1 единицы, стоимостью 49 рублей 99 копеек; </w:t>
      </w:r>
    </w:p>
    <w:p>
      <w:pPr>
        <w:spacing w:before="0" w:after="0"/>
        <w:ind w:firstLine="709"/>
        <w:jc w:val="both"/>
        <w:rPr>
          <w:sz w:val="28"/>
          <w:szCs w:val="28"/>
        </w:rPr>
      </w:pPr>
      <w:r>
        <w:rPr>
          <w:rFonts w:ascii="Times New Roman" w:eastAsia="Times New Roman" w:hAnsi="Times New Roman" w:cs="Times New Roman"/>
          <w:sz w:val="28"/>
          <w:szCs w:val="28"/>
        </w:rPr>
        <w:t>5) Гренки «ФИШКА» маринованные огурчики 120 грамм фасованный продукт (Фортуна)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количестве - 1 единицы, стоимостью 75 рублей 99 копеек. </w:t>
      </w:r>
    </w:p>
    <w:p>
      <w:pPr>
        <w:spacing w:before="0" w:after="0"/>
        <w:ind w:firstLine="709"/>
        <w:jc w:val="both"/>
        <w:rPr>
          <w:sz w:val="28"/>
          <w:szCs w:val="28"/>
        </w:rPr>
      </w:pPr>
      <w:r>
        <w:rPr>
          <w:rFonts w:ascii="Times New Roman" w:eastAsia="Times New Roman" w:hAnsi="Times New Roman" w:cs="Times New Roman"/>
          <w:sz w:val="28"/>
          <w:szCs w:val="28"/>
        </w:rPr>
        <w:t xml:space="preserve">Всего имущества, принадлежащего АО «Тандер», на общую сумму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537 рублей 05 копеек. Однако свой преступный умысел довести до конца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не смог по независящим от него обстоятельствам, так как был задержан сотрудником службы безопасности магазина «Магнит». Своими умышленными действиями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мог причинить АО «Тандер» материальный ущерб на общую сумму 12537 рублей 05 копеек.</w:t>
      </w:r>
    </w:p>
    <w:p>
      <w:pPr>
        <w:spacing w:before="0" w:after="0"/>
        <w:jc w:val="both"/>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 xml:space="preserve">В обоснование виновности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в совершении вышеуказанного преступления стороной государственного обвинения представлены следующие доказательства.</w:t>
      </w:r>
    </w:p>
    <w:p>
      <w:pPr>
        <w:spacing w:before="0" w:after="0"/>
        <w:ind w:firstLine="709"/>
        <w:jc w:val="both"/>
        <w:rPr>
          <w:sz w:val="28"/>
          <w:szCs w:val="28"/>
        </w:rPr>
      </w:pPr>
      <w:r>
        <w:rPr>
          <w:rFonts w:ascii="Times New Roman" w:eastAsia="Times New Roman" w:hAnsi="Times New Roman" w:cs="Times New Roman"/>
          <w:sz w:val="28"/>
          <w:szCs w:val="28"/>
        </w:rPr>
        <w:t xml:space="preserve">По ходатайству государственного обвинителя на основании ст. 281 УПК РФ, оглашены показания </w:t>
      </w:r>
      <w:r>
        <w:rPr>
          <w:rFonts w:ascii="Times New Roman" w:eastAsia="Times New Roman" w:hAnsi="Times New Roman" w:cs="Times New Roman"/>
          <w:sz w:val="28"/>
          <w:szCs w:val="28"/>
        </w:rPr>
        <w:t xml:space="preserve">представителя </w:t>
      </w:r>
      <w:r>
        <w:rPr>
          <w:rFonts w:ascii="Times New Roman" w:eastAsia="Times New Roman" w:hAnsi="Times New Roman" w:cs="Times New Roman"/>
          <w:sz w:val="28"/>
          <w:szCs w:val="28"/>
        </w:rPr>
        <w:t xml:space="preserve">потерпевшего </w:t>
      </w:r>
      <w:r>
        <w:rPr>
          <w:rStyle w:val="cat-UserDefinedgrp-79rplc-48"/>
          <w:rFonts w:ascii="Times New Roman" w:eastAsia="Times New Roman" w:hAnsi="Times New Roman" w:cs="Times New Roman"/>
          <w:sz w:val="28"/>
          <w:szCs w:val="28"/>
        </w:rPr>
        <w:t>...</w:t>
      </w:r>
      <w:r>
        <w:rPr>
          <w:rFonts w:ascii="Times New Roman" w:eastAsia="Times New Roman" w:hAnsi="Times New Roman" w:cs="Times New Roman"/>
          <w:sz w:val="28"/>
          <w:szCs w:val="28"/>
        </w:rPr>
        <w:t>, который показал, что</w:t>
      </w:r>
      <w:r>
        <w:rPr>
          <w:rFonts w:ascii="Times New Roman" w:eastAsia="Times New Roman" w:hAnsi="Times New Roman" w:cs="Times New Roman"/>
          <w:sz w:val="22"/>
          <w:szCs w:val="22"/>
        </w:rPr>
        <w:t xml:space="preserve"> </w:t>
      </w:r>
      <w:r>
        <w:rPr>
          <w:rFonts w:ascii="Times New Roman" w:eastAsia="Times New Roman" w:hAnsi="Times New Roman" w:cs="Times New Roman"/>
          <w:sz w:val="28"/>
          <w:szCs w:val="28"/>
        </w:rPr>
        <w:t xml:space="preserve">он работает в </w:t>
      </w:r>
      <w:r>
        <w:rPr>
          <w:rStyle w:val="cat-UserDefinedgrp-80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его должностные </w:t>
      </w:r>
      <w:r>
        <w:rPr>
          <w:rFonts w:ascii="Times New Roman" w:eastAsia="Times New Roman" w:hAnsi="Times New Roman" w:cs="Times New Roman"/>
          <w:sz w:val="28"/>
          <w:szCs w:val="28"/>
        </w:rPr>
        <w:t>об</w:t>
      </w:r>
      <w:r>
        <w:rPr>
          <w:rFonts w:ascii="Times New Roman" w:eastAsia="Times New Roman" w:hAnsi="Times New Roman" w:cs="Times New Roman"/>
          <w:sz w:val="28"/>
          <w:szCs w:val="28"/>
        </w:rPr>
        <w:t xml:space="preserve">язанности входит контроль за сотрудниками магазинов «Магнит», «Магнит </w:t>
      </w:r>
      <w:r>
        <w:rPr>
          <w:rFonts w:ascii="Times New Roman" w:eastAsia="Times New Roman" w:hAnsi="Times New Roman" w:cs="Times New Roman"/>
          <w:sz w:val="28"/>
          <w:szCs w:val="28"/>
        </w:rPr>
        <w:t>Косметик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распо</w:t>
      </w:r>
      <w:r>
        <w:rPr>
          <w:rFonts w:ascii="Times New Roman" w:eastAsia="Times New Roman" w:hAnsi="Times New Roman" w:cs="Times New Roman"/>
          <w:sz w:val="28"/>
          <w:szCs w:val="28"/>
        </w:rPr>
        <w:t xml:space="preserve">ложенных в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 Сургуте, выявление и пресечение правонарушений среди покупателей, а также сотрудников магазинов. С 26.11.2024 года в магазине «Магнит» по адресу: </w:t>
      </w:r>
      <w:r>
        <w:rPr>
          <w:rStyle w:val="cat-UserDefinedgrp-81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был трудоустроен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Наргиз</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Ильмирович</w:t>
      </w:r>
      <w:r>
        <w:rPr>
          <w:rFonts w:ascii="Times New Roman" w:eastAsia="Times New Roman" w:hAnsi="Times New Roman" w:cs="Times New Roman"/>
          <w:sz w:val="28"/>
          <w:szCs w:val="28"/>
        </w:rPr>
        <w:t xml:space="preserve">, </w:t>
      </w:r>
      <w:r>
        <w:rPr>
          <w:rStyle w:val="cat-UserDefinedgrp-82rplc-5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договор о материальной ответственности с </w:t>
      </w:r>
      <w:r>
        <w:rPr>
          <w:rFonts w:ascii="Times New Roman" w:eastAsia="Times New Roman" w:hAnsi="Times New Roman" w:cs="Times New Roman"/>
          <w:sz w:val="28"/>
          <w:szCs w:val="28"/>
        </w:rPr>
        <w:t>ним</w:t>
      </w:r>
      <w:r>
        <w:rPr>
          <w:rFonts w:ascii="Times New Roman" w:eastAsia="Times New Roman" w:hAnsi="Times New Roman" w:cs="Times New Roman"/>
          <w:sz w:val="28"/>
          <w:szCs w:val="28"/>
        </w:rPr>
        <w:t xml:space="preserve"> не заключался. Так, 06.02.2025 </w:t>
      </w:r>
      <w:r>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в утреннее время он приехал в магазин «Магнит», который</w:t>
      </w:r>
      <w:r>
        <w:rPr>
          <w:rFonts w:ascii="Times New Roman" w:eastAsia="Times New Roman" w:hAnsi="Times New Roman" w:cs="Times New Roman"/>
          <w:sz w:val="28"/>
          <w:szCs w:val="28"/>
        </w:rPr>
        <w:t xml:space="preserve"> расположен</w:t>
      </w:r>
      <w:r>
        <w:rPr>
          <w:rFonts w:ascii="Times New Roman" w:eastAsia="Times New Roman" w:hAnsi="Times New Roman" w:cs="Times New Roman"/>
          <w:sz w:val="28"/>
          <w:szCs w:val="28"/>
        </w:rPr>
        <w:t xml:space="preserve"> по вышеуказанному адресу, с плановой проверкой. Находясь в торговом зале </w:t>
      </w:r>
      <w:r>
        <w:rPr>
          <w:rFonts w:ascii="Times New Roman" w:eastAsia="Times New Roman" w:hAnsi="Times New Roman" w:cs="Times New Roman"/>
          <w:sz w:val="28"/>
          <w:szCs w:val="28"/>
        </w:rPr>
        <w:t>магазина</w:t>
      </w:r>
      <w:r>
        <w:rPr>
          <w:rFonts w:ascii="Times New Roman" w:eastAsia="Times New Roman" w:hAnsi="Times New Roman" w:cs="Times New Roman"/>
          <w:sz w:val="28"/>
          <w:szCs w:val="28"/>
        </w:rPr>
        <w:t xml:space="preserve"> к нему обратилась старший продавец </w:t>
      </w:r>
      <w:r>
        <w:rPr>
          <w:rStyle w:val="cat-UserDefinedgrp-83rplc-6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которая находясь на ночной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мене вместе с </w:t>
      </w:r>
      <w:r>
        <w:rPr>
          <w:rFonts w:ascii="Times New Roman" w:eastAsia="Times New Roman" w:hAnsi="Times New Roman" w:cs="Times New Roman"/>
          <w:sz w:val="28"/>
          <w:szCs w:val="28"/>
        </w:rPr>
        <w:t>Ямалтдиновым</w:t>
      </w:r>
      <w:r>
        <w:rPr>
          <w:rFonts w:ascii="Times New Roman" w:eastAsia="Times New Roman" w:hAnsi="Times New Roman" w:cs="Times New Roman"/>
          <w:sz w:val="28"/>
          <w:szCs w:val="28"/>
        </w:rPr>
        <w:t xml:space="preserve"> Н.И. обратила внимание, что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вел себя странно, </w:t>
      </w:r>
      <w:r>
        <w:rPr>
          <w:rFonts w:ascii="Times New Roman" w:eastAsia="Times New Roman" w:hAnsi="Times New Roman" w:cs="Times New Roman"/>
          <w:sz w:val="28"/>
          <w:szCs w:val="28"/>
        </w:rPr>
        <w:t>много</w:t>
      </w:r>
      <w:r>
        <w:rPr>
          <w:rFonts w:ascii="Times New Roman" w:eastAsia="Times New Roman" w:hAnsi="Times New Roman" w:cs="Times New Roman"/>
          <w:sz w:val="28"/>
          <w:szCs w:val="28"/>
        </w:rPr>
        <w:t xml:space="preserve"> суетился и просил ключи от складского помещения магазина «Магнит». Далее он</w:t>
      </w:r>
      <w:r>
        <w:rPr>
          <w:rFonts w:ascii="Times New Roman" w:eastAsia="Times New Roman" w:hAnsi="Times New Roman" w:cs="Times New Roman"/>
          <w:sz w:val="28"/>
          <w:szCs w:val="28"/>
        </w:rPr>
        <w:t xml:space="preserve"> обратил</w:t>
      </w:r>
      <w:r>
        <w:rPr>
          <w:rFonts w:ascii="Times New Roman" w:eastAsia="Times New Roman" w:hAnsi="Times New Roman" w:cs="Times New Roman"/>
          <w:sz w:val="28"/>
          <w:szCs w:val="28"/>
        </w:rPr>
        <w:t xml:space="preserve"> внимание, как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выходит на улицу из торгового зала магазина Магнит» с пакетом руке, и решил </w:t>
      </w:r>
      <w:r>
        <w:rPr>
          <w:rFonts w:ascii="Times New Roman" w:eastAsia="Times New Roman" w:hAnsi="Times New Roman" w:cs="Times New Roman"/>
          <w:sz w:val="28"/>
          <w:szCs w:val="28"/>
        </w:rPr>
        <w:t xml:space="preserve">проследовать за ним, чтобы узнать, что он в него положил.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овместно со старшим продавцом </w:t>
      </w:r>
      <w:r>
        <w:rPr>
          <w:rStyle w:val="cat-UserDefinedgrp-84rplc-66"/>
          <w:rFonts w:ascii="Times New Roman" w:eastAsia="Times New Roman" w:hAnsi="Times New Roman" w:cs="Times New Roman"/>
          <w:sz w:val="28"/>
          <w:szCs w:val="28"/>
        </w:rPr>
        <w:t>...</w:t>
      </w:r>
      <w:r>
        <w:rPr>
          <w:rFonts w:ascii="Times New Roman" w:eastAsia="Times New Roman" w:hAnsi="Times New Roman" w:cs="Times New Roman"/>
          <w:sz w:val="28"/>
          <w:szCs w:val="28"/>
        </w:rPr>
        <w:t>. около 09 часов 00 минут 06.02.2025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был задержан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который вышел из магазина «Магнит». При себе у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3.И. в пакете было обнаружено: виски «Джек Дениелс» </w:t>
      </w: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 xml:space="preserve"> литра в количестве 2 единиц, </w:t>
      </w:r>
      <w:r>
        <w:rPr>
          <w:rFonts w:ascii="Times New Roman" w:eastAsia="Times New Roman" w:hAnsi="Times New Roman" w:cs="Times New Roman"/>
          <w:sz w:val="28"/>
          <w:szCs w:val="28"/>
        </w:rPr>
        <w:t>стоимостью</w:t>
      </w:r>
      <w:r>
        <w:rPr>
          <w:rFonts w:ascii="Times New Roman" w:eastAsia="Times New Roman" w:hAnsi="Times New Roman" w:cs="Times New Roman"/>
          <w:sz w:val="28"/>
          <w:szCs w:val="28"/>
        </w:rPr>
        <w:t xml:space="preserve"> 1999 рублей 99 копеек, общей стоимостью 3999 рублей 98 копеек, энергетический напиток «Адреналин Раш» 0,250 мл. в количестве 2 единиц, стоимостью 65 рублей 59 копеек, </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бщей стоимостью 131 рубль 18 копеек, энергетический напиток «</w:t>
      </w:r>
      <w:r>
        <w:rPr>
          <w:rFonts w:ascii="Times New Roman" w:eastAsia="Times New Roman" w:hAnsi="Times New Roman" w:cs="Times New Roman"/>
          <w:sz w:val="28"/>
          <w:szCs w:val="28"/>
        </w:rPr>
        <w:t>Пиранхас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Слэм</w:t>
      </w:r>
      <w:r>
        <w:rPr>
          <w:rFonts w:ascii="Times New Roman" w:eastAsia="Times New Roman" w:hAnsi="Times New Roman" w:cs="Times New Roman"/>
          <w:sz w:val="28"/>
          <w:szCs w:val="28"/>
        </w:rPr>
        <w:t xml:space="preserve">» 0,45 литра в </w:t>
      </w:r>
      <w:r>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оличестве 1 единицы, общей стоимостью 49 рублей 99 копеек, гренки «Фишка» маринованные </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гурчики 120 грамм в количестве 1 единицы, общей стоимостью 75 рублей 99 копеек, </w:t>
      </w:r>
      <w:r>
        <w:rPr>
          <w:rFonts w:ascii="Times New Roman" w:eastAsia="Times New Roman" w:hAnsi="Times New Roman" w:cs="Times New Roman"/>
          <w:sz w:val="28"/>
          <w:szCs w:val="28"/>
        </w:rPr>
        <w:t>ш</w:t>
      </w:r>
      <w:r>
        <w:rPr>
          <w:rFonts w:ascii="Times New Roman" w:eastAsia="Times New Roman" w:hAnsi="Times New Roman" w:cs="Times New Roman"/>
          <w:sz w:val="28"/>
          <w:szCs w:val="28"/>
        </w:rPr>
        <w:t xml:space="preserve">околадный батончик «Сникерс» 50,5 грамм в количестве 5 единиц, стоимостью 55 рублей 99 копеек, общей стоимостью 279 рублей 95 копеек. В ходе разговора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пояснил, что в шкафчике для хранения личных вещей покупателей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8 находятся еще 4 бутылки виски Джек Дениелс» 0,7 литра, стоимостью 1999 рублей 99 копеек за 1 е</w:t>
      </w:r>
      <w:r>
        <w:rPr>
          <w:rFonts w:ascii="Times New Roman" w:eastAsia="Times New Roman" w:hAnsi="Times New Roman" w:cs="Times New Roman"/>
          <w:sz w:val="28"/>
          <w:szCs w:val="28"/>
        </w:rPr>
        <w:t xml:space="preserve">диницу, общей стоимостью </w:t>
      </w:r>
      <w:r>
        <w:rPr>
          <w:rFonts w:ascii="Times New Roman" w:eastAsia="Times New Roman" w:hAnsi="Times New Roman" w:cs="Times New Roman"/>
          <w:sz w:val="28"/>
          <w:szCs w:val="28"/>
        </w:rPr>
        <w:t xml:space="preserve">999 рублей 96 копеек, которые он собирался похитить и продать так как находится в затруднительном финансовом положении. Стоимость товара указана по рознице. После чего </w:t>
      </w:r>
      <w:r>
        <w:rPr>
          <w:rFonts w:ascii="Times New Roman" w:eastAsia="Times New Roman" w:hAnsi="Times New Roman" w:cs="Times New Roman"/>
          <w:sz w:val="28"/>
          <w:szCs w:val="28"/>
        </w:rPr>
        <w:t xml:space="preserve">весь </w:t>
      </w:r>
      <w:r>
        <w:rPr>
          <w:rFonts w:ascii="Times New Roman" w:eastAsia="Times New Roman" w:hAnsi="Times New Roman" w:cs="Times New Roman"/>
          <w:sz w:val="28"/>
          <w:szCs w:val="28"/>
        </w:rPr>
        <w:t xml:space="preserve">товар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выложил, находясь в складском помещении. Там товар и хранился до 11.02.2025. Так как после инцидента он отправился в командировку, то обратился с заявлением о попытке хищения товарно-материальных ценностей, в отдел полиции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 только 11.02.2025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Просит привлечь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к установленной законом ответственности за совершение покушения на хищение </w:t>
      </w:r>
      <w:r>
        <w:rPr>
          <w:rStyle w:val="cat-UserDefinedgrp-85rplc-8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общую сумму по рознице 12</w:t>
      </w:r>
      <w:r>
        <w:rPr>
          <w:rFonts w:ascii="Times New Roman" w:eastAsia="Times New Roman" w:hAnsi="Times New Roman" w:cs="Times New Roman"/>
          <w:sz w:val="28"/>
          <w:szCs w:val="28"/>
        </w:rPr>
        <w:t xml:space="preserve">537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ублей 05 копеек, имевшее место в период времени с 20 часов 0</w:t>
      </w:r>
      <w:r>
        <w:rPr>
          <w:rFonts w:ascii="Times New Roman" w:eastAsia="Times New Roman" w:hAnsi="Times New Roman" w:cs="Times New Roman"/>
          <w:sz w:val="28"/>
          <w:szCs w:val="28"/>
        </w:rPr>
        <w:t xml:space="preserve">0 минуты 05.02.2025 года по 09 </w:t>
      </w:r>
      <w:r>
        <w:rPr>
          <w:rFonts w:ascii="Times New Roman" w:eastAsia="Times New Roman" w:hAnsi="Times New Roman" w:cs="Times New Roman"/>
          <w:sz w:val="28"/>
          <w:szCs w:val="28"/>
        </w:rPr>
        <w:t xml:space="preserve">часов 00 минут 06.02.2025 в торговом зале магазина «Магнит», расположенного по адресу: </w:t>
      </w:r>
      <w:r>
        <w:rPr>
          <w:rStyle w:val="cat-UserDefinedgrp-86rplc-9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Поясняет, что в связи с техническим сбоем и </w:t>
      </w:r>
      <w:r>
        <w:rPr>
          <w:rFonts w:ascii="Times New Roman" w:eastAsia="Times New Roman" w:hAnsi="Times New Roman" w:cs="Times New Roman"/>
          <w:sz w:val="28"/>
          <w:szCs w:val="28"/>
        </w:rPr>
        <w:t>ог</w:t>
      </w:r>
      <w:r>
        <w:rPr>
          <w:rFonts w:ascii="Times New Roman" w:eastAsia="Times New Roman" w:hAnsi="Times New Roman" w:cs="Times New Roman"/>
          <w:sz w:val="28"/>
          <w:szCs w:val="28"/>
        </w:rPr>
        <w:t>раниченными возможностями системы видеонаблюдения, расположе</w:t>
      </w:r>
      <w:r>
        <w:rPr>
          <w:rFonts w:ascii="Times New Roman" w:eastAsia="Times New Roman" w:hAnsi="Times New Roman" w:cs="Times New Roman"/>
          <w:sz w:val="28"/>
          <w:szCs w:val="28"/>
        </w:rPr>
        <w:t>нного в торговом зале м</w:t>
      </w:r>
      <w:r>
        <w:rPr>
          <w:rFonts w:ascii="Times New Roman" w:eastAsia="Times New Roman" w:hAnsi="Times New Roman" w:cs="Times New Roman"/>
          <w:sz w:val="28"/>
          <w:szCs w:val="28"/>
        </w:rPr>
        <w:t xml:space="preserve">агазина «Магнит» по вышеуказанному адресу, предоставить фрагменты видеозаписей за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ериод времени 05.02.2025</w:t>
      </w:r>
      <w:r>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 xml:space="preserve">с 20 часов 00 минут до 09 часов 00 минут 06.02.2025 </w:t>
      </w:r>
      <w:r>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пр</w:t>
      </w:r>
      <w:r>
        <w:rPr>
          <w:rFonts w:ascii="Times New Roman" w:eastAsia="Times New Roman" w:hAnsi="Times New Roman" w:cs="Times New Roman"/>
          <w:sz w:val="28"/>
          <w:szCs w:val="28"/>
        </w:rPr>
        <w:t xml:space="preserve">едставляется возможным. Дополняет, что некоторые наименования товаров в справке об </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щербе и в товарно-транспортных накладных могут разниться, ввиду того, что в товарно</w:t>
      </w:r>
      <w:r>
        <w:rPr>
          <w:rFonts w:ascii="Times New Roman" w:eastAsia="Times New Roman" w:hAnsi="Times New Roman" w:cs="Times New Roman"/>
          <w:sz w:val="28"/>
          <w:szCs w:val="28"/>
        </w:rPr>
        <w:t xml:space="preserve">-транспортных </w:t>
      </w:r>
      <w:r>
        <w:rPr>
          <w:rFonts w:ascii="Times New Roman" w:eastAsia="Times New Roman" w:hAnsi="Times New Roman" w:cs="Times New Roman"/>
          <w:sz w:val="28"/>
          <w:szCs w:val="28"/>
        </w:rPr>
        <w:t>накладных наименования товаров могут быть сокращены, а в их базу наименования товаров могут быть внесены в полном виде, или же наоборот, в товарно</w:t>
      </w:r>
      <w:r>
        <w:rPr>
          <w:rFonts w:ascii="Times New Roman" w:eastAsia="Times New Roman" w:hAnsi="Times New Roman" w:cs="Times New Roman"/>
          <w:sz w:val="28"/>
          <w:szCs w:val="28"/>
        </w:rPr>
        <w:t xml:space="preserve">-транспортных </w:t>
      </w:r>
      <w:r>
        <w:rPr>
          <w:rFonts w:ascii="Times New Roman" w:eastAsia="Times New Roman" w:hAnsi="Times New Roman" w:cs="Times New Roman"/>
          <w:sz w:val="28"/>
          <w:szCs w:val="28"/>
        </w:rPr>
        <w:t xml:space="preserve">накладных наименование товаров могут быть указаны более полно, а в их базе </w:t>
      </w: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анные наименования могут быть заполнены более сокращенно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76- 78</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Подсудимый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в судебном заседании вину в инкриминируемом ему преступлении признал, раскаялся, показания давать отказался, воспользовавшись правом, предусмотренным ст.51 Конституции Российской Федерации. </w:t>
      </w:r>
    </w:p>
    <w:p>
      <w:pPr>
        <w:spacing w:before="0" w:after="0"/>
        <w:ind w:firstLine="709"/>
        <w:jc w:val="both"/>
        <w:rPr>
          <w:sz w:val="28"/>
          <w:szCs w:val="28"/>
        </w:rPr>
      </w:pPr>
      <w:r>
        <w:rPr>
          <w:rFonts w:ascii="Times New Roman" w:eastAsia="Times New Roman" w:hAnsi="Times New Roman" w:cs="Times New Roman"/>
          <w:sz w:val="28"/>
          <w:szCs w:val="28"/>
        </w:rPr>
        <w:t xml:space="preserve">По ходатайству государственного обвинителя, с согласия сторон, в порядке ч. 1 ст. 276 УПК РФ, были оглашены показания подсудимого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согласно которым он пояснил, что работает в </w:t>
      </w:r>
      <w:r>
        <w:rPr>
          <w:rStyle w:val="cat-UserDefinedgrp-87rplc-10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05.02.2025 года он вышел в ночную смену, которая началась в 20 часов 00 минут 05.02.2025 </w:t>
      </w:r>
      <w:r>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до 08 часов 00 минут 06.02.2025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Он попросил у старшего продавца </w:t>
      </w:r>
      <w:r>
        <w:rPr>
          <w:rStyle w:val="cat-UserDefinedgrp-88rplc-1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которая находилась с ним на смене, ключ от складского помещения, убедившись, что </w:t>
      </w:r>
      <w:r>
        <w:rPr>
          <w:rFonts w:ascii="Times New Roman" w:eastAsia="Times New Roman" w:hAnsi="Times New Roman" w:cs="Times New Roman"/>
          <w:sz w:val="28"/>
          <w:szCs w:val="28"/>
        </w:rPr>
        <w:t>за зим</w:t>
      </w:r>
      <w:r>
        <w:rPr>
          <w:rFonts w:ascii="Times New Roman" w:eastAsia="Times New Roman" w:hAnsi="Times New Roman" w:cs="Times New Roman"/>
          <w:sz w:val="28"/>
          <w:szCs w:val="28"/>
        </w:rPr>
        <w:t xml:space="preserve"> никто не наблюдает, он похитил товар, а именно: виски «Джек </w:t>
      </w:r>
      <w:r>
        <w:rPr>
          <w:rFonts w:ascii="Times New Roman" w:eastAsia="Times New Roman" w:hAnsi="Times New Roman" w:cs="Times New Roman"/>
          <w:sz w:val="28"/>
          <w:szCs w:val="28"/>
        </w:rPr>
        <w:t>Дениалс</w:t>
      </w:r>
      <w:r>
        <w:rPr>
          <w:rFonts w:ascii="Times New Roman" w:eastAsia="Times New Roman" w:hAnsi="Times New Roman" w:cs="Times New Roman"/>
          <w:sz w:val="28"/>
          <w:szCs w:val="28"/>
        </w:rPr>
        <w:t>» объемом 0,7 литра, в количестве 6 единиц, шоколадный батончик «Сникерс» в количестве 5 единиц, энергетический напиток «Адреналин Раш» объемом 0,250 мл. в количестве 2 единиц, энергетический напиток «</w:t>
      </w:r>
      <w:r>
        <w:rPr>
          <w:rFonts w:ascii="Times New Roman" w:eastAsia="Times New Roman" w:hAnsi="Times New Roman" w:cs="Times New Roman"/>
          <w:sz w:val="28"/>
          <w:szCs w:val="28"/>
        </w:rPr>
        <w:t>Пиранхас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Слэм</w:t>
      </w:r>
      <w:r>
        <w:rPr>
          <w:rFonts w:ascii="Times New Roman" w:eastAsia="Times New Roman" w:hAnsi="Times New Roman" w:cs="Times New Roman"/>
          <w:sz w:val="28"/>
          <w:szCs w:val="28"/>
        </w:rPr>
        <w:t xml:space="preserve">» объемом 0,45 литра в количестве 1 единицы, гренки Фишка» в количестве 1 единицы. Данный товар он спрятал в свой шкафчик для хранения одежды. Утром он сложил виски «Джек </w:t>
      </w:r>
      <w:r>
        <w:rPr>
          <w:rFonts w:ascii="Times New Roman" w:eastAsia="Times New Roman" w:hAnsi="Times New Roman" w:cs="Times New Roman"/>
          <w:sz w:val="28"/>
          <w:szCs w:val="28"/>
        </w:rPr>
        <w:t>Дениалс</w:t>
      </w:r>
      <w:r>
        <w:rPr>
          <w:rFonts w:ascii="Times New Roman" w:eastAsia="Times New Roman" w:hAnsi="Times New Roman" w:cs="Times New Roman"/>
          <w:sz w:val="28"/>
          <w:szCs w:val="28"/>
        </w:rPr>
        <w:t xml:space="preserve">» объемом 0,7 литра в количестве 4 единиц в пакет, который пронес мимо кассовой зоны, и положил его в шкафчик для хранения личных вещей покупателей под № 8, остальной товар, который он собирался похитить, остался в его шкафчике для хранения одежды. Далее он собирался уже покинуть помещение магазина взяв с собой ключ от шкафчика для хранения личных вещей покупателей № 8, чтобы никто не обнаружил похищенный им товар, а также пакет в который он положил: виски «Джек </w:t>
      </w:r>
      <w:r>
        <w:rPr>
          <w:rFonts w:ascii="Times New Roman" w:eastAsia="Times New Roman" w:hAnsi="Times New Roman" w:cs="Times New Roman"/>
          <w:sz w:val="28"/>
          <w:szCs w:val="28"/>
        </w:rPr>
        <w:t>Дениалс</w:t>
      </w:r>
      <w:r>
        <w:rPr>
          <w:rFonts w:ascii="Times New Roman" w:eastAsia="Times New Roman" w:hAnsi="Times New Roman" w:cs="Times New Roman"/>
          <w:sz w:val="28"/>
          <w:szCs w:val="28"/>
        </w:rPr>
        <w:t>» объемом 0,7 литра в количестве 2 единиц, шоколадный батончик «Сникерс» в количестве 5 единиц, энергетический напиток «Адреналин Раш» объемом 0,250 мл. в количестве 2 единиц, энергетический напиток «</w:t>
      </w:r>
      <w:r>
        <w:rPr>
          <w:rFonts w:ascii="Times New Roman" w:eastAsia="Times New Roman" w:hAnsi="Times New Roman" w:cs="Times New Roman"/>
          <w:sz w:val="28"/>
          <w:szCs w:val="28"/>
        </w:rPr>
        <w:t>Пиранхас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Слэм</w:t>
      </w:r>
      <w:r>
        <w:rPr>
          <w:rFonts w:ascii="Times New Roman" w:eastAsia="Times New Roman" w:hAnsi="Times New Roman" w:cs="Times New Roman"/>
          <w:sz w:val="28"/>
          <w:szCs w:val="28"/>
        </w:rPr>
        <w:t xml:space="preserve">» объемом 0,450 литра в количестве 1 единицы, гренки «Фишка» в количестве 1 единицы. В 09 часов 00 минут выйдя на улицу, он был пойман и задержан сотрудником службы безопасности </w:t>
      </w:r>
      <w:r>
        <w:rPr>
          <w:rStyle w:val="cat-UserDefinedgrp-89rplc-11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После чего, в процессе общения он признался, что также им были похищены виски «Джек </w:t>
      </w:r>
      <w:r>
        <w:rPr>
          <w:rFonts w:ascii="Times New Roman" w:eastAsia="Times New Roman" w:hAnsi="Times New Roman" w:cs="Times New Roman"/>
          <w:sz w:val="28"/>
          <w:szCs w:val="28"/>
        </w:rPr>
        <w:t>Дениалс</w:t>
      </w:r>
      <w:r>
        <w:rPr>
          <w:rFonts w:ascii="Times New Roman" w:eastAsia="Times New Roman" w:hAnsi="Times New Roman" w:cs="Times New Roman"/>
          <w:sz w:val="28"/>
          <w:szCs w:val="28"/>
        </w:rPr>
        <w:t xml:space="preserve">» объемом 0,7 литра в количестве 4 единиц, который находится в шкафчике для хранения личных вещей покупателей под № 8. Украденный товар, а именно виски «Джек </w:t>
      </w:r>
      <w:r>
        <w:rPr>
          <w:rFonts w:ascii="Times New Roman" w:eastAsia="Times New Roman" w:hAnsi="Times New Roman" w:cs="Times New Roman"/>
          <w:sz w:val="28"/>
          <w:szCs w:val="28"/>
        </w:rPr>
        <w:t>Дениалс</w:t>
      </w:r>
      <w:r>
        <w:rPr>
          <w:rFonts w:ascii="Times New Roman" w:eastAsia="Times New Roman" w:hAnsi="Times New Roman" w:cs="Times New Roman"/>
          <w:sz w:val="28"/>
          <w:szCs w:val="28"/>
        </w:rPr>
        <w:t xml:space="preserve">» он собирался продать, так как </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аходится в затруднительном финансовом положение, а энергетик, шоколад и сухарики он похитил для личного употребления. Кроме того, он был ознакомлен со справкой об ущербе, согласно которой сумма материального ущерба по розничной стоимости, который он мог причинить АО «Тандер» составляет 12537 рублей 05 копеек, с данной суммой материального ущерба он полностью согласен (л.д.55-57).</w:t>
      </w:r>
    </w:p>
    <w:p>
      <w:pPr>
        <w:spacing w:before="0" w:after="0"/>
        <w:ind w:firstLine="709"/>
        <w:jc w:val="both"/>
        <w:rPr>
          <w:sz w:val="28"/>
          <w:szCs w:val="28"/>
        </w:rPr>
      </w:pPr>
      <w:r>
        <w:rPr>
          <w:rFonts w:ascii="Times New Roman" w:eastAsia="Times New Roman" w:hAnsi="Times New Roman" w:cs="Times New Roman"/>
          <w:sz w:val="28"/>
          <w:szCs w:val="28"/>
        </w:rPr>
        <w:t xml:space="preserve">Кроме того, вина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подтверждается также письменными доказательствами, исследованными в ходе судебного заседания:</w:t>
      </w:r>
    </w:p>
    <w:p>
      <w:pPr>
        <w:spacing w:before="0" w:after="0"/>
        <w:ind w:firstLine="709"/>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заявление </w:t>
      </w:r>
      <w:r>
        <w:rPr>
          <w:rStyle w:val="cat-UserDefinedgrp-90rplc-120"/>
          <w:rFonts w:ascii="Times New Roman" w:eastAsia="Times New Roman" w:hAnsi="Times New Roman" w:cs="Times New Roman"/>
          <w:sz w:val="28"/>
          <w:szCs w:val="28"/>
        </w:rPr>
        <w:t>...</w:t>
      </w:r>
      <w:r>
        <w:rPr>
          <w:rFonts w:ascii="Times New Roman" w:eastAsia="Times New Roman" w:hAnsi="Times New Roman" w:cs="Times New Roman"/>
          <w:sz w:val="28"/>
          <w:szCs w:val="28"/>
        </w:rPr>
        <w:t>., зарегистрированное в КУСП ОП-1 УМВД России по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Сургуту за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4326 от 11.02.2025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о привлечении к уголовной ответственности гр.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по </w:t>
      </w:r>
      <w:r>
        <w:rPr>
          <w:rFonts w:ascii="Times New Roman" w:eastAsia="Times New Roman" w:hAnsi="Times New Roman" w:cs="Times New Roman"/>
          <w:sz w:val="28"/>
          <w:szCs w:val="28"/>
        </w:rPr>
        <w:t>ф</w:t>
      </w:r>
      <w:r>
        <w:rPr>
          <w:rFonts w:ascii="Times New Roman" w:eastAsia="Times New Roman" w:hAnsi="Times New Roman" w:cs="Times New Roman"/>
          <w:sz w:val="28"/>
          <w:szCs w:val="28"/>
        </w:rPr>
        <w:t>акту попытки хищения товарно-</w:t>
      </w:r>
      <w:r>
        <w:rPr>
          <w:rFonts w:ascii="Times New Roman" w:eastAsia="Times New Roman" w:hAnsi="Times New Roman" w:cs="Times New Roman"/>
          <w:sz w:val="28"/>
          <w:szCs w:val="28"/>
        </w:rPr>
        <w:t xml:space="preserve">материальных ценностей АО «Тандер» в магазине «Магнит»,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асположенного по адресу: </w:t>
      </w:r>
      <w:r>
        <w:rPr>
          <w:rStyle w:val="cat-UserDefinedgrp-91rplc-127"/>
          <w:rFonts w:ascii="Times New Roman" w:eastAsia="Times New Roman" w:hAnsi="Times New Roman" w:cs="Times New Roman"/>
          <w:sz w:val="28"/>
          <w:szCs w:val="28"/>
        </w:rPr>
        <w:t>...</w:t>
      </w:r>
      <w:r>
        <w:rPr>
          <w:rFonts w:ascii="Times New Roman" w:eastAsia="Times New Roman" w:hAnsi="Times New Roman" w:cs="Times New Roman"/>
          <w:sz w:val="28"/>
          <w:szCs w:val="28"/>
        </w:rPr>
        <w:t>, на сумму 12</w:t>
      </w:r>
      <w:r>
        <w:rPr>
          <w:rFonts w:ascii="Times New Roman" w:eastAsia="Times New Roman" w:hAnsi="Times New Roman" w:cs="Times New Roman"/>
          <w:sz w:val="28"/>
          <w:szCs w:val="28"/>
        </w:rPr>
        <w:t>537 рубля 05 копеек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 справка об ущербе от 06.02.2025 года, согласно которой сумма материального ущерба,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ричиненного 06.02.2025 года АО «Тандер», со</w:t>
      </w:r>
      <w:r>
        <w:rPr>
          <w:rFonts w:ascii="Times New Roman" w:eastAsia="Times New Roman" w:hAnsi="Times New Roman" w:cs="Times New Roman"/>
          <w:sz w:val="28"/>
          <w:szCs w:val="28"/>
        </w:rPr>
        <w:t>ставила 12537 рубля 05 копеек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инвентаризационный акт от 06.02.2025 г., согласно которому установлена недостача товара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8);</w:t>
      </w:r>
    </w:p>
    <w:p>
      <w:pPr>
        <w:spacing w:before="0" w:after="0"/>
        <w:ind w:firstLine="709"/>
        <w:jc w:val="both"/>
        <w:rPr>
          <w:sz w:val="28"/>
          <w:szCs w:val="28"/>
        </w:rPr>
      </w:pPr>
      <w:r>
        <w:rPr>
          <w:rFonts w:ascii="Times New Roman" w:eastAsia="Times New Roman" w:hAnsi="Times New Roman" w:cs="Times New Roman"/>
          <w:sz w:val="28"/>
          <w:szCs w:val="28"/>
        </w:rPr>
        <w:t xml:space="preserve">- счет-фактуры о приобретении товаров, указанных в инвентаризационном </w:t>
      </w:r>
      <w:r>
        <w:rPr>
          <w:rFonts w:ascii="Times New Roman" w:eastAsia="Times New Roman" w:hAnsi="Times New Roman" w:cs="Times New Roman"/>
          <w:sz w:val="28"/>
          <w:szCs w:val="28"/>
        </w:rPr>
        <w:t>акте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9-20);</w:t>
      </w:r>
    </w:p>
    <w:p>
      <w:pPr>
        <w:spacing w:before="0" w:after="0"/>
        <w:ind w:firstLine="709"/>
        <w:jc w:val="both"/>
        <w:rPr>
          <w:sz w:val="28"/>
          <w:szCs w:val="28"/>
        </w:rPr>
      </w:pPr>
      <w:r>
        <w:rPr>
          <w:rFonts w:ascii="Times New Roman" w:eastAsia="Times New Roman" w:hAnsi="Times New Roman" w:cs="Times New Roman"/>
          <w:sz w:val="28"/>
          <w:szCs w:val="28"/>
        </w:rPr>
        <w:t>- протокол осмотра места происшествия от 11.02.2025</w:t>
      </w:r>
      <w:r>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с иллюстрированной фото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таблицей, согласно которого о/у ОУР ОП-1 УМВД России по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Сургуту лейтенантом полиции </w:t>
      </w:r>
      <w:r>
        <w:rPr>
          <w:rStyle w:val="cat-UserDefinedgrp-92rplc-1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 участием задержанного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и </w:t>
      </w:r>
      <w:r>
        <w:rPr>
          <w:rFonts w:ascii="Times New Roman" w:eastAsia="Times New Roman" w:hAnsi="Times New Roman" w:cs="Times New Roman"/>
          <w:sz w:val="28"/>
          <w:szCs w:val="28"/>
        </w:rPr>
        <w:t>представителя</w:t>
      </w:r>
      <w:r>
        <w:rPr>
          <w:rFonts w:ascii="Times New Roman" w:eastAsia="Times New Roman" w:hAnsi="Times New Roman" w:cs="Times New Roman"/>
          <w:sz w:val="28"/>
          <w:szCs w:val="28"/>
        </w:rPr>
        <w:t xml:space="preserve"> потерпевшего </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О «Тандер» </w:t>
      </w:r>
      <w:r>
        <w:rPr>
          <w:rStyle w:val="cat-UserDefinedgrp-89rplc-140"/>
          <w:rFonts w:ascii="Times New Roman" w:eastAsia="Times New Roman" w:hAnsi="Times New Roman" w:cs="Times New Roman"/>
          <w:sz w:val="28"/>
          <w:szCs w:val="28"/>
        </w:rPr>
        <w:t>...</w:t>
      </w:r>
      <w:r>
        <w:rPr>
          <w:rFonts w:ascii="Times New Roman" w:eastAsia="Times New Roman" w:hAnsi="Times New Roman" w:cs="Times New Roman"/>
          <w:sz w:val="28"/>
          <w:szCs w:val="28"/>
        </w:rPr>
        <w:t>., осмотрено место совершения преступления, 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именно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магазин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Магнит», расположенный по адресу: </w:t>
      </w:r>
      <w:r>
        <w:rPr>
          <w:rStyle w:val="cat-UserDefinedgrp-93rplc-14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откуда в период времени </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5.02.2025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с 20 часов 00 минут по 08 часов 00 минут 06.02.2025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 пытался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охитить имущество, принадлежащее АО «Тандер». В ходе осмотра места происшествия было изъято: виски «</w:t>
      </w:r>
      <w:r>
        <w:rPr>
          <w:rFonts w:ascii="Times New Roman" w:eastAsia="Times New Roman" w:hAnsi="Times New Roman" w:cs="Times New Roman"/>
          <w:sz w:val="28"/>
          <w:szCs w:val="28"/>
        </w:rPr>
        <w:t>Jack</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Daniel's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Tennessee</w:t>
      </w:r>
      <w:r>
        <w:rPr>
          <w:rFonts w:ascii="Times New Roman" w:eastAsia="Times New Roman" w:hAnsi="Times New Roman" w:cs="Times New Roman"/>
          <w:sz w:val="28"/>
          <w:szCs w:val="28"/>
        </w:rPr>
        <w:t xml:space="preserve">» зерновой 40% 0,7 литра (США) в количестве - 6 единиц, напиток «ADRENALINE RUSH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xml:space="preserve">» 0,250 мл. жестяная банка (Пепси) в количестве - 2 единиц; шоколадный батончик «SNICKERS» 50,5 грамм фасованный продукт (Марс) в количестве - 5 единиц; напиток «PIRANHAS SLAM </w:t>
      </w:r>
      <w:r>
        <w:rPr>
          <w:rFonts w:ascii="Times New Roman" w:eastAsia="Times New Roman" w:hAnsi="Times New Roman" w:cs="Times New Roman"/>
          <w:sz w:val="28"/>
          <w:szCs w:val="28"/>
        </w:rPr>
        <w:t>classic</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тонизирующий безалкогольный газированный 0,45 литра жестяная банка в количестве - 1 единицы; Гренки «ФИШКА» маринованные огурчики 120 грамм фасованный продукт (Фор</w:t>
      </w:r>
      <w:r>
        <w:rPr>
          <w:rFonts w:ascii="Times New Roman" w:eastAsia="Times New Roman" w:hAnsi="Times New Roman" w:cs="Times New Roman"/>
          <w:sz w:val="28"/>
          <w:szCs w:val="28"/>
        </w:rPr>
        <w:t>туна) в количестве - 1 единицы (</w:t>
      </w:r>
      <w:r>
        <w:rPr>
          <w:rFonts w:ascii="Times New Roman" w:eastAsia="Times New Roman" w:hAnsi="Times New Roman" w:cs="Times New Roman"/>
          <w:sz w:val="28"/>
          <w:szCs w:val="28"/>
        </w:rPr>
        <w:t>л.д.37-39, 40-44</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протокол осмотра предметов с приложением иллюстрированной фото-таблицы от 07.05.2025</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согласно которого дознавателем ОД ОП-1 УМВД России по г. Сургуту лейтенантом полиции </w:t>
      </w:r>
      <w:r>
        <w:rPr>
          <w:rStyle w:val="cat-UserDefinedgrp-94rplc-1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 участием представителя потерпевшего </w:t>
      </w:r>
      <w:r>
        <w:rPr>
          <w:rStyle w:val="cat-UserDefinedgrp-89rplc-155"/>
          <w:rFonts w:ascii="Times New Roman" w:eastAsia="Times New Roman" w:hAnsi="Times New Roman" w:cs="Times New Roman"/>
          <w:sz w:val="28"/>
          <w:szCs w:val="28"/>
        </w:rPr>
        <w:t>...</w:t>
      </w:r>
      <w:r>
        <w:rPr>
          <w:rFonts w:ascii="Times New Roman" w:eastAsia="Times New Roman" w:hAnsi="Times New Roman" w:cs="Times New Roman"/>
          <w:sz w:val="28"/>
          <w:szCs w:val="28"/>
        </w:rPr>
        <w:t>. осмотрены: виски «</w:t>
      </w:r>
      <w:r>
        <w:rPr>
          <w:rFonts w:ascii="Times New Roman" w:eastAsia="Times New Roman" w:hAnsi="Times New Roman" w:cs="Times New Roman"/>
          <w:sz w:val="28"/>
          <w:szCs w:val="28"/>
        </w:rPr>
        <w:t>Jack</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Daniel's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Tennessee</w:t>
      </w:r>
      <w:r>
        <w:rPr>
          <w:rFonts w:ascii="Times New Roman" w:eastAsia="Times New Roman" w:hAnsi="Times New Roman" w:cs="Times New Roman"/>
          <w:sz w:val="28"/>
          <w:szCs w:val="28"/>
        </w:rPr>
        <w:t xml:space="preserve">» зерновой 40% 0,7 литра (США) в количестве - 6 единиц, напиток, «ADRENALINE RUSH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xml:space="preserve">» 0,250 мл. жестяная банка (Пепси) в количестве - 2 единиц; шоколадный батончик «SNICKERS» 50,5 грамм фасованный продукт (Марс) в количестве - 5 единиц; напиток «PIRANHAS SLAM </w:t>
      </w:r>
      <w:r>
        <w:rPr>
          <w:rFonts w:ascii="Times New Roman" w:eastAsia="Times New Roman" w:hAnsi="Times New Roman" w:cs="Times New Roman"/>
          <w:sz w:val="28"/>
          <w:szCs w:val="28"/>
        </w:rPr>
        <w:t>classic</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тонизирующий безалкогольный газированный 0,45 литра жестяная банка в количестве - 1 единицы; Гренки «ФИШКА» маринованные огурчики 120 грамм фасованный продукт (Фортуна)в количестве - 1 единицы. В ходе осмотра зафиксированы все внешние пр</w:t>
      </w:r>
      <w:r>
        <w:rPr>
          <w:rFonts w:ascii="Times New Roman" w:eastAsia="Times New Roman" w:hAnsi="Times New Roman" w:cs="Times New Roman"/>
          <w:sz w:val="28"/>
          <w:szCs w:val="28"/>
        </w:rPr>
        <w:t>изнаки осматриваемых предметов (</w:t>
      </w:r>
      <w:r>
        <w:rPr>
          <w:rFonts w:ascii="Times New Roman" w:eastAsia="Times New Roman" w:hAnsi="Times New Roman" w:cs="Times New Roman"/>
          <w:sz w:val="28"/>
          <w:szCs w:val="28"/>
        </w:rPr>
        <w:t>л.д.85-87, 88-92</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 заключение судебно-психиатрической комиссии экспертов от 30.05.2025 г. № 474 следует, что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w:t>
      </w:r>
      <w:r>
        <w:rPr>
          <w:rStyle w:val="cat-UserDefinedgrp-95rplc-1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104-106)</w:t>
      </w:r>
      <w:r>
        <w:rPr>
          <w:rFonts w:ascii="Times New Roman" w:eastAsia="Times New Roman" w:hAnsi="Times New Roman" w:cs="Times New Roman"/>
          <w:sz w:val="28"/>
          <w:szCs w:val="28"/>
        </w:rPr>
        <w:t>.</w:t>
      </w:r>
    </w:p>
    <w:p>
      <w:pPr>
        <w:spacing w:before="0" w:after="0"/>
        <w:ind w:firstLine="709"/>
        <w:jc w:val="both"/>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 xml:space="preserve">В обоснование </w:t>
      </w:r>
      <w:r>
        <w:rPr>
          <w:rFonts w:ascii="Times New Roman" w:eastAsia="Times New Roman" w:hAnsi="Times New Roman" w:cs="Times New Roman"/>
          <w:sz w:val="28"/>
          <w:szCs w:val="28"/>
        </w:rPr>
        <w:t>не</w:t>
      </w:r>
      <w:r>
        <w:rPr>
          <w:rFonts w:ascii="Times New Roman" w:eastAsia="Times New Roman" w:hAnsi="Times New Roman" w:cs="Times New Roman"/>
          <w:sz w:val="28"/>
          <w:szCs w:val="28"/>
        </w:rPr>
        <w:t xml:space="preserve">виновности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в совершении вышеуказанного преступления стороной </w:t>
      </w:r>
      <w:r>
        <w:rPr>
          <w:rFonts w:ascii="Times New Roman" w:eastAsia="Times New Roman" w:hAnsi="Times New Roman" w:cs="Times New Roman"/>
          <w:sz w:val="28"/>
          <w:szCs w:val="28"/>
        </w:rPr>
        <w:t>защиты</w:t>
      </w:r>
      <w:r>
        <w:rPr>
          <w:rFonts w:ascii="Times New Roman" w:eastAsia="Times New Roman" w:hAnsi="Times New Roman" w:cs="Times New Roman"/>
          <w:sz w:val="28"/>
          <w:szCs w:val="28"/>
        </w:rPr>
        <w:t xml:space="preserve"> доказательства </w:t>
      </w:r>
      <w:r>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представлены</w:t>
      </w:r>
      <w:r>
        <w:rPr>
          <w:rFonts w:ascii="Times New Roman" w:eastAsia="Times New Roman" w:hAnsi="Times New Roman" w:cs="Times New Roman"/>
          <w:sz w:val="28"/>
          <w:szCs w:val="28"/>
        </w:rPr>
        <w:t>.</w:t>
      </w:r>
    </w:p>
    <w:p>
      <w:pPr>
        <w:spacing w:before="0" w:after="0"/>
        <w:ind w:firstLine="709"/>
        <w:jc w:val="both"/>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 xml:space="preserve">Оценив в совокупности, представленные стороной обвинения доказательства, суд признает их достоверными, допустимыми и достаточными для признания подсудимого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виновным в совершении инкриминируемого преступления. Все вышеприведенные доказательства свидетельствует о том, что подсудимый в силу своего возраста, умственного развития, а также жизненного опыта, осознавал, что совершает умышленные противоправные действия, а именно тайное хищение чужого имущества, при обстоятельствах, изложенных в описательно-мотивировочной части приговора.</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Виновность подсудимого помимо признания вины, подтверждается оглашенными показаниями потерпевшего, подсудимого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 которые являются последовательными, согласующимися между собой, устанавливающими одни и те же фактические обстоятельства и общую картину произошедшего, полученными в соответствии с требованиями уголовно-процессуального закона и подтверждающимися исследованными в судебном заседании </w:t>
      </w:r>
      <w:r>
        <w:rPr>
          <w:rFonts w:ascii="Times New Roman" w:eastAsia="Times New Roman" w:hAnsi="Times New Roman" w:cs="Times New Roman"/>
          <w:sz w:val="28"/>
          <w:szCs w:val="28"/>
        </w:rPr>
        <w:t>материалами дела.</w:t>
      </w:r>
    </w:p>
    <w:p>
      <w:pPr>
        <w:spacing w:before="0" w:after="0"/>
        <w:ind w:firstLine="709"/>
        <w:jc w:val="both"/>
        <w:rPr>
          <w:sz w:val="28"/>
          <w:szCs w:val="28"/>
        </w:rPr>
      </w:pPr>
      <w:r>
        <w:rPr>
          <w:rFonts w:ascii="Times New Roman" w:eastAsia="Times New Roman" w:hAnsi="Times New Roman" w:cs="Times New Roman"/>
          <w:sz w:val="28"/>
          <w:szCs w:val="28"/>
        </w:rPr>
        <w:t xml:space="preserve">Из заключения судебно-психиатрической комиссии экспертов от </w:t>
      </w:r>
      <w:r>
        <w:rPr>
          <w:rFonts w:ascii="Times New Roman" w:eastAsia="Times New Roman" w:hAnsi="Times New Roman" w:cs="Times New Roman"/>
          <w:sz w:val="28"/>
          <w:szCs w:val="28"/>
        </w:rPr>
        <w:t xml:space="preserve">30.05.2025 г. № 474 следует, что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w:t>
      </w:r>
      <w:r>
        <w:rPr>
          <w:rStyle w:val="cat-UserDefinedgrp-95rplc-16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Выводы экспертизы являются обоснованными и сомнений не вызывают. В судебном заседании </w:t>
      </w: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 xml:space="preserve"> ведет себя адекватно, дает логически связные </w:t>
      </w:r>
      <w:r>
        <w:rPr>
          <w:rFonts w:ascii="Times New Roman" w:eastAsia="Times New Roman" w:hAnsi="Times New Roman" w:cs="Times New Roman"/>
          <w:sz w:val="28"/>
          <w:szCs w:val="28"/>
        </w:rPr>
        <w:t>ответы</w:t>
      </w:r>
      <w:r>
        <w:rPr>
          <w:rFonts w:ascii="Times New Roman" w:eastAsia="Times New Roman" w:hAnsi="Times New Roman" w:cs="Times New Roman"/>
          <w:sz w:val="28"/>
          <w:szCs w:val="28"/>
        </w:rPr>
        <w:t>, ориентирован в месте и времени. С учетом изложенного у суда не возникло никаких сомнений по поводу вменяемости подсудимо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судом квалифицируются </w:t>
      </w:r>
      <w:r>
        <w:rPr>
          <w:rFonts w:ascii="Times New Roman" w:eastAsia="Times New Roman" w:hAnsi="Times New Roman" w:cs="Times New Roman"/>
          <w:sz w:val="28"/>
          <w:szCs w:val="28"/>
        </w:rPr>
        <w:t xml:space="preserve">ч. 3 ст. 30 </w:t>
      </w:r>
      <w:r>
        <w:rPr>
          <w:rFonts w:ascii="Times New Roman" w:eastAsia="Times New Roman" w:hAnsi="Times New Roman" w:cs="Times New Roman"/>
          <w:sz w:val="28"/>
          <w:szCs w:val="28"/>
        </w:rPr>
        <w:t xml:space="preserve">по </w:t>
      </w:r>
      <w:r>
        <w:rPr>
          <w:rFonts w:ascii="Times New Roman" w:eastAsia="Times New Roman" w:hAnsi="Times New Roman" w:cs="Times New Roman"/>
          <w:sz w:val="28"/>
          <w:szCs w:val="28"/>
        </w:rPr>
        <w:t xml:space="preserve">ч.1 ст.158 </w:t>
      </w:r>
      <w:r>
        <w:rPr>
          <w:rFonts w:ascii="Times New Roman" w:eastAsia="Times New Roman" w:hAnsi="Times New Roman" w:cs="Times New Roman"/>
          <w:sz w:val="28"/>
          <w:szCs w:val="28"/>
        </w:rPr>
        <w:t xml:space="preserve">Уголовного кодекса Российской Федерации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как покушение, то есть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на кражу, то есть тайное хищение чужого имущества</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 ч. 3 ст. 60 УК РФ при определении вида и размера наказания, суд </w:t>
      </w:r>
      <w:r>
        <w:rPr>
          <w:rFonts w:ascii="Times New Roman" w:eastAsia="Times New Roman" w:hAnsi="Times New Roman" w:cs="Times New Roman"/>
          <w:sz w:val="28"/>
          <w:szCs w:val="28"/>
        </w:rPr>
        <w:t xml:space="preserve">должен </w:t>
      </w:r>
      <w:r>
        <w:rPr>
          <w:rFonts w:ascii="Times New Roman" w:eastAsia="Times New Roman" w:hAnsi="Times New Roman" w:cs="Times New Roman"/>
          <w:sz w:val="28"/>
          <w:szCs w:val="28"/>
        </w:rPr>
        <w:t>учитыва</w:t>
      </w:r>
      <w:r>
        <w:rPr>
          <w:rFonts w:ascii="Times New Roman" w:eastAsia="Times New Roman" w:hAnsi="Times New Roman" w:cs="Times New Roman"/>
          <w:sz w:val="28"/>
          <w:szCs w:val="28"/>
        </w:rPr>
        <w:t>ть</w:t>
      </w:r>
      <w:r>
        <w:rPr>
          <w:rFonts w:ascii="Times New Roman" w:eastAsia="Times New Roman" w:hAnsi="Times New Roman" w:cs="Times New Roman"/>
          <w:sz w:val="28"/>
          <w:szCs w:val="28"/>
        </w:rPr>
        <w:t xml:space="preserve"> характер и степень тяжести совершенного подсудимым деяния, а также данные о личности, влияние назначенного наказания на его исправление и на условие жизни его семьи, а также смягчающие и отягчающие ответственность обстоятельства.</w:t>
      </w:r>
    </w:p>
    <w:p>
      <w:pPr>
        <w:spacing w:before="0" w:after="0"/>
        <w:ind w:firstLine="709"/>
        <w:jc w:val="both"/>
        <w:rPr>
          <w:sz w:val="28"/>
          <w:szCs w:val="28"/>
        </w:rPr>
      </w:pP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преступлени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котор</w:t>
      </w:r>
      <w:r>
        <w:rPr>
          <w:rFonts w:ascii="Times New Roman" w:eastAsia="Times New Roman" w:hAnsi="Times New Roman" w:cs="Times New Roman"/>
          <w:sz w:val="28"/>
          <w:szCs w:val="28"/>
        </w:rPr>
        <w:t>ое</w:t>
      </w:r>
      <w:r>
        <w:rPr>
          <w:rFonts w:ascii="Times New Roman" w:eastAsia="Times New Roman" w:hAnsi="Times New Roman" w:cs="Times New Roman"/>
          <w:sz w:val="28"/>
          <w:szCs w:val="28"/>
        </w:rPr>
        <w:t xml:space="preserve"> относ</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тся к категории преступлений небольшой тяжести, при этом имел прямой умысел на </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совершение, преступлени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совершен</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против собственности.</w:t>
      </w:r>
    </w:p>
    <w:p>
      <w:pPr>
        <w:spacing w:before="0" w:after="0"/>
        <w:ind w:firstLine="708"/>
        <w:jc w:val="both"/>
        <w:rPr>
          <w:sz w:val="28"/>
          <w:szCs w:val="28"/>
        </w:rPr>
      </w:pPr>
      <w:r>
        <w:rPr>
          <w:rFonts w:ascii="Times New Roman" w:eastAsia="Times New Roman" w:hAnsi="Times New Roman" w:cs="Times New Roman"/>
          <w:sz w:val="28"/>
          <w:szCs w:val="28"/>
        </w:rPr>
        <w:t>Ямалтдинов</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имеет </w:t>
      </w:r>
      <w:r>
        <w:rPr>
          <w:rFonts w:ascii="Times New Roman" w:eastAsia="Times New Roman" w:hAnsi="Times New Roman" w:cs="Times New Roman"/>
          <w:sz w:val="28"/>
          <w:szCs w:val="28"/>
        </w:rPr>
        <w:t>постоянную</w:t>
      </w:r>
      <w:r>
        <w:rPr>
          <w:rFonts w:ascii="Times New Roman" w:eastAsia="Times New Roman" w:hAnsi="Times New Roman" w:cs="Times New Roman"/>
          <w:sz w:val="28"/>
          <w:szCs w:val="28"/>
        </w:rPr>
        <w:t xml:space="preserve"> регистрацию на территории </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оссийской Федерации, </w:t>
      </w:r>
      <w:r>
        <w:rPr>
          <w:rFonts w:ascii="Times New Roman" w:eastAsia="Times New Roman" w:hAnsi="Times New Roman" w:cs="Times New Roman"/>
          <w:sz w:val="28"/>
          <w:szCs w:val="28"/>
        </w:rPr>
        <w:t xml:space="preserve">характеризуется </w:t>
      </w:r>
      <w:r>
        <w:rPr>
          <w:rFonts w:ascii="Times New Roman" w:eastAsia="Times New Roman" w:hAnsi="Times New Roman" w:cs="Times New Roman"/>
          <w:sz w:val="28"/>
          <w:szCs w:val="28"/>
        </w:rPr>
        <w:t xml:space="preserve">по месту </w:t>
      </w:r>
      <w:r>
        <w:rPr>
          <w:rFonts w:ascii="Times New Roman" w:eastAsia="Times New Roman" w:hAnsi="Times New Roman" w:cs="Times New Roman"/>
          <w:sz w:val="28"/>
          <w:szCs w:val="28"/>
        </w:rPr>
        <w:t xml:space="preserve">регистрации и фактического </w:t>
      </w:r>
      <w:r>
        <w:rPr>
          <w:rFonts w:ascii="Times New Roman" w:eastAsia="Times New Roman" w:hAnsi="Times New Roman" w:cs="Times New Roman"/>
          <w:sz w:val="28"/>
          <w:szCs w:val="28"/>
        </w:rPr>
        <w:t xml:space="preserve">жительства </w:t>
      </w:r>
      <w:r>
        <w:rPr>
          <w:rFonts w:ascii="Times New Roman" w:eastAsia="Times New Roman" w:hAnsi="Times New Roman" w:cs="Times New Roman"/>
          <w:sz w:val="28"/>
          <w:szCs w:val="28"/>
        </w:rPr>
        <w:t>удовлетворительно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состоит на учет</w:t>
      </w:r>
      <w:r>
        <w:rPr>
          <w:rFonts w:ascii="Times New Roman" w:eastAsia="Times New Roman" w:hAnsi="Times New Roman" w:cs="Times New Roman"/>
          <w:sz w:val="28"/>
          <w:szCs w:val="28"/>
        </w:rPr>
        <w:t xml:space="preserve">е </w:t>
      </w:r>
      <w:r>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врача психиатра-</w:t>
      </w:r>
      <w:r>
        <w:rPr>
          <w:rFonts w:ascii="Times New Roman" w:eastAsia="Times New Roman" w:hAnsi="Times New Roman" w:cs="Times New Roman"/>
          <w:sz w:val="28"/>
          <w:szCs w:val="28"/>
        </w:rPr>
        <w:t>нарколога</w:t>
      </w:r>
      <w:r>
        <w:rPr>
          <w:rFonts w:ascii="Times New Roman" w:eastAsia="Times New Roman" w:hAnsi="Times New Roman" w:cs="Times New Roman"/>
          <w:sz w:val="28"/>
          <w:szCs w:val="28"/>
        </w:rPr>
        <w:t xml:space="preserve">, </w:t>
      </w:r>
      <w:r>
        <w:rPr>
          <w:rStyle w:val="cat-UserDefinedgrp-96rplc-173"/>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Суд признаёт обстоятельствами, смягчающими наказание подсудимого в соответствии с частью 2 статьи 61 УК РФ</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раскаяние в содеянном</w:t>
      </w:r>
      <w:r>
        <w:rPr>
          <w:rFonts w:ascii="Times New Roman" w:eastAsia="Times New Roman" w:hAnsi="Times New Roman" w:cs="Times New Roman"/>
          <w:sz w:val="28"/>
          <w:szCs w:val="28"/>
        </w:rPr>
        <w:t>, признание вины</w:t>
      </w:r>
      <w:r>
        <w:rPr>
          <w:rFonts w:ascii="Times New Roman" w:eastAsia="Times New Roman" w:hAnsi="Times New Roman" w:cs="Times New Roman"/>
          <w:sz w:val="28"/>
          <w:szCs w:val="28"/>
        </w:rPr>
        <w:t>, оказание материальной помощи матери.</w:t>
      </w:r>
    </w:p>
    <w:p>
      <w:pPr>
        <w:spacing w:before="0" w:after="0"/>
        <w:ind w:firstLine="708"/>
        <w:jc w:val="both"/>
        <w:rPr>
          <w:sz w:val="28"/>
          <w:szCs w:val="28"/>
        </w:rPr>
      </w:pPr>
      <w:r>
        <w:rPr>
          <w:rFonts w:ascii="Times New Roman" w:eastAsia="Times New Roman" w:hAnsi="Times New Roman" w:cs="Times New Roman"/>
          <w:sz w:val="28"/>
          <w:szCs w:val="28"/>
        </w:rPr>
        <w:t xml:space="preserve">Обстоятельств, отягчающих наказание, </w:t>
      </w:r>
      <w:r>
        <w:rPr>
          <w:rFonts w:ascii="Times New Roman" w:eastAsia="Times New Roman" w:hAnsi="Times New Roman" w:cs="Times New Roman"/>
          <w:sz w:val="28"/>
          <w:szCs w:val="28"/>
        </w:rPr>
        <w:t>предусмотренных ст. 63 УК РФ, судом не установлено.</w:t>
      </w:r>
    </w:p>
    <w:p>
      <w:pPr>
        <w:spacing w:before="0" w:after="0"/>
        <w:ind w:firstLine="708"/>
        <w:jc w:val="both"/>
        <w:rPr>
          <w:sz w:val="28"/>
          <w:szCs w:val="28"/>
        </w:rPr>
      </w:pPr>
      <w:r>
        <w:rPr>
          <w:rFonts w:ascii="Times New Roman" w:eastAsia="Times New Roman" w:hAnsi="Times New Roman" w:cs="Times New Roman"/>
          <w:sz w:val="28"/>
          <w:szCs w:val="28"/>
        </w:rPr>
        <w:t>Согласно ч. 2 ст. 43 УК РФ наказание применяется в целях восстановления социальной справедливости, исправления осужденного и предупреждения совершения новых преступлений.</w:t>
      </w:r>
    </w:p>
    <w:p>
      <w:pPr>
        <w:spacing w:before="0" w:after="0"/>
        <w:ind w:firstLine="708"/>
        <w:jc w:val="both"/>
        <w:rPr>
          <w:sz w:val="28"/>
          <w:szCs w:val="28"/>
        </w:rPr>
      </w:pPr>
      <w:r>
        <w:rPr>
          <w:rFonts w:ascii="Times New Roman" w:eastAsia="Times New Roman" w:hAnsi="Times New Roman" w:cs="Times New Roman"/>
          <w:sz w:val="28"/>
          <w:szCs w:val="28"/>
        </w:rPr>
        <w:t>Учитывая изложенные обстоятельства, данные о личности подсудимо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 влияние уголовного наказания на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исправление, всех обстоятельств дела, суд приходит к выводу о возможности назначения </w:t>
      </w:r>
      <w:r>
        <w:rPr>
          <w:rFonts w:ascii="Times New Roman" w:eastAsia="Times New Roman" w:hAnsi="Times New Roman" w:cs="Times New Roman"/>
          <w:sz w:val="28"/>
          <w:szCs w:val="28"/>
        </w:rPr>
        <w:t>Ямалтдинову</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наказания в виде </w:t>
      </w:r>
      <w:r>
        <w:rPr>
          <w:rFonts w:ascii="Times New Roman" w:eastAsia="Times New Roman" w:hAnsi="Times New Roman" w:cs="Times New Roman"/>
          <w:sz w:val="28"/>
          <w:szCs w:val="28"/>
        </w:rPr>
        <w:t>штрафа</w:t>
      </w:r>
      <w:r>
        <w:rPr>
          <w:rFonts w:ascii="Times New Roman" w:eastAsia="Times New Roman" w:hAnsi="Times New Roman" w:cs="Times New Roman"/>
          <w:sz w:val="28"/>
          <w:szCs w:val="28"/>
        </w:rPr>
        <w:t>, поскольку указанный вид наказания является адекватной и справедливой мерой ответственности за совершенное преступление.</w:t>
      </w:r>
    </w:p>
    <w:p>
      <w:pPr>
        <w:spacing w:before="0" w:after="0"/>
        <w:ind w:firstLine="708"/>
        <w:jc w:val="both"/>
        <w:rPr>
          <w:sz w:val="28"/>
          <w:szCs w:val="28"/>
        </w:rPr>
      </w:pPr>
      <w:r>
        <w:rPr>
          <w:rFonts w:ascii="Times New Roman" w:eastAsia="Times New Roman" w:hAnsi="Times New Roman" w:cs="Times New Roman"/>
          <w:sz w:val="28"/>
          <w:szCs w:val="28"/>
        </w:rPr>
        <w:t xml:space="preserve">Судом не установлено наличие исключительных обстоятельств, связанных с целями и мотивами преступления, личностью виновного, существенно уменьшающих общественную опасность совершенного </w:t>
      </w:r>
      <w:r>
        <w:rPr>
          <w:rFonts w:ascii="Times New Roman" w:eastAsia="Times New Roman" w:hAnsi="Times New Roman" w:cs="Times New Roman"/>
          <w:sz w:val="28"/>
          <w:szCs w:val="28"/>
        </w:rPr>
        <w:t>преступления, и как следствие этого наличие возможности применения к подсудимому ст.64 УК РФ.</w:t>
      </w:r>
    </w:p>
    <w:p>
      <w:pPr>
        <w:spacing w:before="0" w:after="0"/>
        <w:ind w:firstLine="708"/>
        <w:jc w:val="both"/>
        <w:rPr>
          <w:sz w:val="28"/>
          <w:szCs w:val="28"/>
        </w:rPr>
      </w:pPr>
      <w:r>
        <w:rPr>
          <w:rFonts w:ascii="Times New Roman" w:eastAsia="Times New Roman" w:hAnsi="Times New Roman" w:cs="Times New Roman"/>
          <w:sz w:val="28"/>
          <w:szCs w:val="28"/>
        </w:rPr>
        <w:t xml:space="preserve">Принимая во внимание, что совершенное преступление относится к категории небольшой тяжести, оснований для изменения категории преступления в порядке ст.15 УК РФ не имеется. </w:t>
      </w:r>
    </w:p>
    <w:p>
      <w:pPr>
        <w:spacing w:before="0" w:after="0"/>
        <w:ind w:firstLine="708"/>
        <w:jc w:val="both"/>
        <w:rPr>
          <w:sz w:val="28"/>
          <w:szCs w:val="28"/>
        </w:rPr>
      </w:pPr>
      <w:r>
        <w:rPr>
          <w:rFonts w:ascii="Times New Roman" w:eastAsia="Times New Roman" w:hAnsi="Times New Roman" w:cs="Times New Roman"/>
          <w:sz w:val="28"/>
          <w:szCs w:val="28"/>
        </w:rPr>
        <w:t>Оснований для постановления приговора без назначения наказания, освобождения от наказания или применения отсрочки отбывания наказания не имеется.</w:t>
      </w:r>
    </w:p>
    <w:p>
      <w:pPr>
        <w:spacing w:before="0" w:after="0"/>
        <w:ind w:firstLine="708"/>
        <w:jc w:val="both"/>
        <w:rPr>
          <w:sz w:val="28"/>
          <w:szCs w:val="28"/>
        </w:rPr>
      </w:pPr>
      <w:r>
        <w:rPr>
          <w:rFonts w:ascii="Times New Roman" w:eastAsia="Times New Roman" w:hAnsi="Times New Roman" w:cs="Times New Roman"/>
          <w:sz w:val="28"/>
          <w:szCs w:val="28"/>
        </w:rPr>
        <w:t xml:space="preserve">При назначении наказания суд не учитывает положения </w:t>
      </w:r>
      <w:r>
        <w:rPr>
          <w:rFonts w:ascii="Times New Roman" w:eastAsia="Times New Roman" w:hAnsi="Times New Roman" w:cs="Times New Roman"/>
          <w:sz w:val="28"/>
          <w:szCs w:val="28"/>
        </w:rPr>
        <w:t>части 3 статьи 66 УК РФ</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частей 1 и 5 статьи 62 УК РФ, поскольку не назначает наиболее строгий вид наказания, предусмотренный санкцией части 1 статьи 158 УК РФ.</w:t>
      </w:r>
    </w:p>
    <w:p>
      <w:pPr>
        <w:spacing w:before="0" w:after="0"/>
        <w:ind w:firstLine="708"/>
        <w:jc w:val="both"/>
        <w:rPr>
          <w:sz w:val="28"/>
          <w:szCs w:val="28"/>
        </w:rPr>
      </w:pPr>
      <w:r>
        <w:rPr>
          <w:rFonts w:ascii="Times New Roman" w:eastAsia="Times New Roman" w:hAnsi="Times New Roman" w:cs="Times New Roman"/>
          <w:sz w:val="28"/>
          <w:szCs w:val="28"/>
        </w:rPr>
        <w:t>Правовых оснований для обсуждения применения положений ст. 72.1 УК РФ и ст. 82.1 УК РФ не имеется.</w:t>
      </w:r>
    </w:p>
    <w:p>
      <w:pPr>
        <w:spacing w:before="0" w:after="0"/>
        <w:ind w:firstLine="708"/>
        <w:jc w:val="both"/>
        <w:rPr>
          <w:sz w:val="28"/>
          <w:szCs w:val="28"/>
        </w:rPr>
      </w:pPr>
      <w:r>
        <w:rPr>
          <w:rFonts w:ascii="Times New Roman" w:eastAsia="Times New Roman" w:hAnsi="Times New Roman" w:cs="Times New Roman"/>
          <w:sz w:val="28"/>
          <w:szCs w:val="28"/>
        </w:rPr>
        <w:t>Гражданский иск по делу не заявлен.</w:t>
      </w:r>
    </w:p>
    <w:p>
      <w:pPr>
        <w:spacing w:before="0" w:after="0"/>
        <w:ind w:firstLine="708"/>
        <w:jc w:val="both"/>
        <w:rPr>
          <w:sz w:val="28"/>
          <w:szCs w:val="28"/>
        </w:rPr>
      </w:pPr>
      <w:r>
        <w:rPr>
          <w:rFonts w:ascii="Times New Roman" w:eastAsia="Times New Roman" w:hAnsi="Times New Roman" w:cs="Times New Roman"/>
          <w:sz w:val="28"/>
          <w:szCs w:val="28"/>
        </w:rPr>
        <w:t>В соответствии со ст. 81 УК РФ</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вещественные доказательства по делу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 Виски «</w:t>
      </w:r>
      <w:r>
        <w:rPr>
          <w:rFonts w:ascii="Times New Roman" w:eastAsia="Times New Roman" w:hAnsi="Times New Roman" w:cs="Times New Roman"/>
          <w:sz w:val="28"/>
          <w:szCs w:val="28"/>
        </w:rPr>
        <w:t>Jack</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Daniel's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Tennessee</w:t>
      </w:r>
      <w:r>
        <w:rPr>
          <w:rFonts w:ascii="Times New Roman" w:eastAsia="Times New Roman" w:hAnsi="Times New Roman" w:cs="Times New Roman"/>
          <w:sz w:val="28"/>
          <w:szCs w:val="28"/>
        </w:rPr>
        <w:t xml:space="preserve">», зерновой 40% 0,7 литра (США) в количестве - 6 единиц; 2) Напиток «ADRENALINE RUSH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xml:space="preserve">», 0,250 мл. жестяная банка (Пепси) в количестве - 2 единиц; 3) Шоколадный батончик «SNICKERS», 50,5 грамм фасованный продукт (Марс) в количестве - 5 единиц; 4) Напиток «PIRANHAS SLAM </w:t>
      </w:r>
      <w:r>
        <w:rPr>
          <w:rFonts w:ascii="Times New Roman" w:eastAsia="Times New Roman" w:hAnsi="Times New Roman" w:cs="Times New Roman"/>
          <w:sz w:val="28"/>
          <w:szCs w:val="28"/>
        </w:rPr>
        <w:t>classic</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тонизирующий безалкогольный газированный 0,45 литра жестяная банка в количестве - 1 единицы; 5) Гренки «ФИШКА» маринованные огурчики 120 грамм фасованный продукт (Фортуна) в количестве - 1 единицы – оставить в распоряжении законного владельца АО «Тандер».</w:t>
      </w:r>
    </w:p>
    <w:p>
      <w:pPr>
        <w:spacing w:before="0" w:after="0"/>
        <w:ind w:firstLine="708"/>
        <w:jc w:val="both"/>
        <w:rPr>
          <w:sz w:val="28"/>
          <w:szCs w:val="28"/>
        </w:rPr>
      </w:pPr>
      <w:r>
        <w:rPr>
          <w:rFonts w:ascii="Times New Roman" w:eastAsia="Times New Roman" w:hAnsi="Times New Roman" w:cs="Times New Roman"/>
          <w:sz w:val="28"/>
          <w:szCs w:val="28"/>
        </w:rPr>
        <w:t>Вопрос о процессуальных издержках – выплата вознаграждения адвокату в ходе судебного разбирательства – разреш</w:t>
      </w:r>
      <w:r>
        <w:rPr>
          <w:rFonts w:ascii="Times New Roman" w:eastAsia="Times New Roman" w:hAnsi="Times New Roman" w:cs="Times New Roman"/>
          <w:sz w:val="28"/>
          <w:szCs w:val="28"/>
        </w:rPr>
        <w:t>ен</w:t>
      </w:r>
      <w:r>
        <w:rPr>
          <w:rFonts w:ascii="Times New Roman" w:eastAsia="Times New Roman" w:hAnsi="Times New Roman" w:cs="Times New Roman"/>
          <w:sz w:val="28"/>
          <w:szCs w:val="28"/>
        </w:rPr>
        <w:t xml:space="preserve"> в отдельном постановлении</w:t>
      </w:r>
      <w:r>
        <w:rPr>
          <w:rFonts w:ascii="Times New Roman" w:eastAsia="Times New Roman" w:hAnsi="Times New Roman" w:cs="Times New Roman"/>
          <w:sz w:val="28"/>
          <w:szCs w:val="28"/>
        </w:rPr>
        <w:t>.</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307, 308, 309 </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головно-процессуального кодекса Российской Федерации,</w:t>
      </w:r>
      <w:r>
        <w:rPr>
          <w:rFonts w:ascii="Times New Roman" w:eastAsia="Times New Roman" w:hAnsi="Times New Roman" w:cs="Times New Roman"/>
          <w:sz w:val="28"/>
          <w:szCs w:val="28"/>
        </w:rPr>
        <w:t xml:space="preserve"> суд</w:t>
      </w:r>
    </w:p>
    <w:p>
      <w:pPr>
        <w:spacing w:before="0" w:after="0"/>
        <w:rPr>
          <w:sz w:val="28"/>
          <w:szCs w:val="28"/>
        </w:rPr>
      </w:pPr>
    </w:p>
    <w:p>
      <w:pPr>
        <w:spacing w:before="0" w:after="0"/>
        <w:jc w:val="center"/>
        <w:rPr>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РИГОВОРИЛ</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Ямалтдинова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Наргиза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Ильмировича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преступления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предусмотренного </w:t>
      </w:r>
      <w:r>
        <w:rPr>
          <w:rFonts w:ascii="Times New Roman" w:eastAsia="Times New Roman" w:hAnsi="Times New Roman" w:cs="Times New Roman"/>
          <w:sz w:val="28"/>
          <w:szCs w:val="28"/>
        </w:rPr>
        <w:t xml:space="preserve">ч. 3 ст. 30 </w:t>
      </w:r>
      <w:r>
        <w:rPr>
          <w:rFonts w:ascii="Times New Roman" w:eastAsia="Times New Roman" w:hAnsi="Times New Roman" w:cs="Times New Roman"/>
          <w:sz w:val="28"/>
          <w:szCs w:val="28"/>
        </w:rPr>
        <w:t>ч.1 ст.158 УК РФ,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наказание в виде </w:t>
      </w:r>
      <w:r>
        <w:rPr>
          <w:rFonts w:ascii="Times New Roman" w:eastAsia="Times New Roman" w:hAnsi="Times New Roman" w:cs="Times New Roman"/>
          <w:sz w:val="28"/>
          <w:szCs w:val="28"/>
        </w:rPr>
        <w:t xml:space="preserve">штрафа в размере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000 рублей</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Реквизиты для уплаты штрафа: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Получатель: УФК по ХМАО-Югре (УМВД России по ХМАО-Югре); ИНН: 8601010390; КПП: 860101001; Счет: </w:t>
      </w:r>
      <w:r>
        <w:rPr>
          <w:rFonts w:ascii="Times New Roman" w:eastAsia="Times New Roman" w:hAnsi="Times New Roman" w:cs="Times New Roman"/>
          <w:sz w:val="28"/>
          <w:szCs w:val="28"/>
        </w:rPr>
        <w:t>40102810245370000007</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каз.счет</w:t>
      </w:r>
      <w:r>
        <w:rPr>
          <w:rFonts w:ascii="Times New Roman" w:eastAsia="Times New Roman" w:hAnsi="Times New Roman" w:cs="Times New Roman"/>
          <w:sz w:val="28"/>
          <w:szCs w:val="28"/>
        </w:rPr>
        <w:t xml:space="preserve"> 03100643000000018700; БИК 007162163; ОКТМО 71876000; КБК 18811603127010000140; УИН </w:t>
      </w:r>
      <w:r>
        <w:rPr>
          <w:rFonts w:ascii="Times New Roman" w:eastAsia="Times New Roman" w:hAnsi="Times New Roman" w:cs="Times New Roman"/>
          <w:sz w:val="28"/>
          <w:szCs w:val="28"/>
        </w:rPr>
        <w:t>18858625020320151184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Назначение платежа: уплата уголовного штрафа</w:t>
      </w:r>
      <w:r>
        <w:rPr>
          <w:rFonts w:ascii="Times New Roman" w:eastAsia="Times New Roman" w:hAnsi="Times New Roman" w:cs="Times New Roman"/>
          <w:sz w:val="28"/>
          <w:szCs w:val="28"/>
        </w:rPr>
        <w:t xml:space="preserve"> по делу № 01-00</w:t>
      </w:r>
      <w:r>
        <w:rPr>
          <w:rFonts w:ascii="Times New Roman" w:eastAsia="Times New Roman" w:hAnsi="Times New Roman" w:cs="Times New Roman"/>
          <w:sz w:val="28"/>
          <w:szCs w:val="28"/>
        </w:rPr>
        <w:t>04</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03</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Меру пресечения осужденно</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Ямалтдинову</w:t>
      </w:r>
      <w:r>
        <w:rPr>
          <w:rFonts w:ascii="Times New Roman" w:eastAsia="Times New Roman" w:hAnsi="Times New Roman" w:cs="Times New Roman"/>
          <w:sz w:val="28"/>
          <w:szCs w:val="28"/>
        </w:rPr>
        <w:t xml:space="preserve"> Н.И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вступлению приговора в законную силу в виде подписки о невыезде и надлежащем поведении – отменить. </w:t>
      </w:r>
    </w:p>
    <w:p>
      <w:pPr>
        <w:spacing w:before="0" w:after="0"/>
        <w:ind w:firstLine="708"/>
        <w:jc w:val="both"/>
        <w:rPr>
          <w:sz w:val="28"/>
          <w:szCs w:val="28"/>
        </w:rPr>
      </w:pPr>
      <w:r>
        <w:rPr>
          <w:rFonts w:ascii="Times New Roman" w:eastAsia="Times New Roman" w:hAnsi="Times New Roman" w:cs="Times New Roman"/>
          <w:sz w:val="28"/>
          <w:szCs w:val="28"/>
        </w:rPr>
        <w:t>После вступления приговора в законную силу вещественные доказательства по дел</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1) Виски «</w:t>
      </w:r>
      <w:r>
        <w:rPr>
          <w:rFonts w:ascii="Times New Roman" w:eastAsia="Times New Roman" w:hAnsi="Times New Roman" w:cs="Times New Roman"/>
          <w:sz w:val="28"/>
          <w:szCs w:val="28"/>
        </w:rPr>
        <w:t>Jack</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Daniel's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Tennessee</w:t>
      </w:r>
      <w:r>
        <w:rPr>
          <w:rFonts w:ascii="Times New Roman" w:eastAsia="Times New Roman" w:hAnsi="Times New Roman" w:cs="Times New Roman"/>
          <w:sz w:val="28"/>
          <w:szCs w:val="28"/>
        </w:rPr>
        <w:t xml:space="preserve">», зерновой 40% 0,7 литра (США) в количестве - 6 единиц; 2) Напиток «ADRENALINE RUSH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xml:space="preserve">», 0,250 мл. жестяная банка (Пепси) в количестве - 2 единиц; 3) Шоколадный батончик «SNICKERS», 50,5 грамм фасованный продукт (Марс) в количестве - 5 единиц; 4) Напиток «PIRANHAS SLAM </w:t>
      </w:r>
      <w:r>
        <w:rPr>
          <w:rFonts w:ascii="Times New Roman" w:eastAsia="Times New Roman" w:hAnsi="Times New Roman" w:cs="Times New Roman"/>
          <w:sz w:val="28"/>
          <w:szCs w:val="28"/>
        </w:rPr>
        <w:t>classic</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energy</w:t>
      </w:r>
      <w:r>
        <w:rPr>
          <w:rFonts w:ascii="Times New Roman" w:eastAsia="Times New Roman" w:hAnsi="Times New Roman" w:cs="Times New Roman"/>
          <w:sz w:val="28"/>
          <w:szCs w:val="28"/>
        </w:rPr>
        <w:t>», тонизирующий безалкогольный газированный 0,45 литра жестяная банка в количестве - 1 единицы; 5) Гренки «ФИШКА» маринованные огурчики 120 грамм фасованный продукт (Фортуна) в количестве - 1 единицы – оставить в распоряжении законного владельца АО «Тандер».</w:t>
      </w:r>
    </w:p>
    <w:p>
      <w:pPr>
        <w:spacing w:before="0" w:after="0"/>
        <w:ind w:firstLine="708"/>
        <w:jc w:val="both"/>
        <w:rPr>
          <w:sz w:val="28"/>
          <w:szCs w:val="28"/>
        </w:rPr>
      </w:pPr>
      <w:r>
        <w:rPr>
          <w:rFonts w:ascii="Times New Roman" w:eastAsia="Times New Roman" w:hAnsi="Times New Roman" w:cs="Times New Roman"/>
          <w:sz w:val="28"/>
          <w:szCs w:val="28"/>
        </w:rPr>
        <w:t xml:space="preserve">Приговор может быть обжалован в апелляционном порядке в </w:t>
      </w:r>
      <w:r>
        <w:rPr>
          <w:rFonts w:ascii="Times New Roman" w:eastAsia="Times New Roman" w:hAnsi="Times New Roman" w:cs="Times New Roman"/>
          <w:sz w:val="28"/>
          <w:szCs w:val="28"/>
        </w:rPr>
        <w:t>Сургутский</w:t>
      </w:r>
      <w:r>
        <w:rPr>
          <w:rFonts w:ascii="Times New Roman" w:eastAsia="Times New Roman" w:hAnsi="Times New Roman" w:cs="Times New Roman"/>
          <w:sz w:val="28"/>
          <w:szCs w:val="28"/>
        </w:rPr>
        <w:t xml:space="preserve"> городской суд Ханты-Мансийского автономного округа – Югры в течение пятнадцати суток со дня его провозглашения, а осужденным, содержащимся под стражей, - в тот же срок со дня вручения ему копии приговора,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судебного участка №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Сургутского</w:t>
      </w:r>
      <w:r>
        <w:rPr>
          <w:rFonts w:ascii="Times New Roman" w:eastAsia="Times New Roman" w:hAnsi="Times New Roman" w:cs="Times New Roman"/>
          <w:sz w:val="28"/>
          <w:szCs w:val="28"/>
        </w:rPr>
        <w:t xml:space="preserve"> судебного района города окружного значения Сургута Ханты-Мансийского автономного округа – Югры, с соблюдением требований ст. 317 УПК РФ. </w:t>
      </w:r>
    </w:p>
    <w:p>
      <w:pPr>
        <w:spacing w:before="0" w:after="0"/>
        <w:ind w:firstLine="708"/>
        <w:jc w:val="both"/>
        <w:rPr>
          <w:sz w:val="28"/>
          <w:szCs w:val="28"/>
        </w:rPr>
      </w:pPr>
      <w:r>
        <w:rPr>
          <w:rFonts w:ascii="Times New Roman" w:eastAsia="Times New Roman" w:hAnsi="Times New Roman" w:cs="Times New Roman"/>
          <w:sz w:val="28"/>
          <w:szCs w:val="28"/>
        </w:rPr>
        <w:t>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w:t>
      </w:r>
    </w:p>
    <w:p>
      <w:pPr>
        <w:spacing w:before="0" w:after="0"/>
        <w:ind w:firstLine="708"/>
        <w:jc w:val="both"/>
        <w:rPr>
          <w:sz w:val="28"/>
          <w:szCs w:val="28"/>
        </w:rPr>
      </w:pPr>
      <w:r>
        <w:rPr>
          <w:rFonts w:ascii="Times New Roman" w:eastAsia="Times New Roman" w:hAnsi="Times New Roman" w:cs="Times New Roman"/>
          <w:sz w:val="28"/>
          <w:szCs w:val="28"/>
        </w:rPr>
        <w:t>В соответствии со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отдельном заявлении.</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подпись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Т.Л. Скоробогатая</w:t>
      </w:r>
    </w:p>
    <w:p>
      <w:pPr>
        <w:spacing w:before="0" w:after="0"/>
        <w:jc w:val="both"/>
        <w:rPr>
          <w:sz w:val="28"/>
          <w:szCs w:val="28"/>
        </w:rPr>
      </w:pPr>
    </w:p>
    <w:p>
      <w:pPr>
        <w:spacing w:before="0" w:after="0"/>
        <w:jc w:val="both"/>
      </w:pPr>
      <w:r>
        <w:rPr>
          <w:rFonts w:ascii="Times New Roman" w:eastAsia="Times New Roman" w:hAnsi="Times New Roman" w:cs="Times New Roman"/>
        </w:rPr>
        <w:t xml:space="preserve">КОПИЯ ВЕРНА </w:t>
      </w:r>
      <w:r>
        <w:rPr>
          <w:rFonts w:ascii="Times New Roman" w:eastAsia="Times New Roman" w:hAnsi="Times New Roman" w:cs="Times New Roman"/>
        </w:rPr>
        <w:t xml:space="preserve">16 </w:t>
      </w:r>
      <w:r>
        <w:rPr>
          <w:rFonts w:ascii="Times New Roman" w:eastAsia="Times New Roman" w:hAnsi="Times New Roman" w:cs="Times New Roman"/>
        </w:rPr>
        <w:t>января 2026</w:t>
      </w:r>
      <w:r>
        <w:rPr>
          <w:rFonts w:ascii="Times New Roman" w:eastAsia="Times New Roman" w:hAnsi="Times New Roman" w:cs="Times New Roman"/>
        </w:rPr>
        <w:t xml:space="preserve"> года</w:t>
      </w:r>
    </w:p>
    <w:p>
      <w:pPr>
        <w:spacing w:before="0" w:after="0"/>
        <w:jc w:val="both"/>
      </w:pPr>
      <w:r>
        <w:rPr>
          <w:rFonts w:ascii="Times New Roman" w:eastAsia="Times New Roman" w:hAnsi="Times New Roman" w:cs="Times New Roman"/>
        </w:rPr>
        <w:t>И.о</w:t>
      </w:r>
      <w:r>
        <w:rPr>
          <w:rFonts w:ascii="Times New Roman" w:eastAsia="Times New Roman" w:hAnsi="Times New Roman" w:cs="Times New Roman"/>
        </w:rPr>
        <w:t>. мирового судьи судебного участка № 3</w:t>
      </w:r>
      <w:r>
        <w:rPr>
          <w:rFonts w:ascii="Times New Roman" w:eastAsia="Times New Roman" w:hAnsi="Times New Roman" w:cs="Times New Roman"/>
        </w:rPr>
        <w:t xml:space="preserve"> </w:t>
      </w:r>
      <w:r>
        <w:rPr>
          <w:rFonts w:ascii="Times New Roman" w:eastAsia="Times New Roman" w:hAnsi="Times New Roman" w:cs="Times New Roman"/>
        </w:rPr>
        <w:t>Сургутского</w:t>
      </w:r>
    </w:p>
    <w:p>
      <w:pPr>
        <w:spacing w:before="0" w:after="0"/>
        <w:jc w:val="both"/>
      </w:pPr>
      <w:r>
        <w:rPr>
          <w:rFonts w:ascii="Times New Roman" w:eastAsia="Times New Roman" w:hAnsi="Times New Roman" w:cs="Times New Roman"/>
        </w:rPr>
        <w:t>судебного района города окружного значения Сургута</w:t>
      </w:r>
    </w:p>
    <w:p>
      <w:pPr>
        <w:spacing w:before="0" w:after="0"/>
        <w:jc w:val="both"/>
      </w:pPr>
      <w:r>
        <w:rPr>
          <w:rFonts w:ascii="Times New Roman" w:eastAsia="Times New Roman" w:hAnsi="Times New Roman" w:cs="Times New Roman"/>
        </w:rPr>
        <w:t>ХМАО-Югры __________________ Т.Л. Скоробогатая</w:t>
      </w:r>
    </w:p>
    <w:p>
      <w:pPr>
        <w:spacing w:before="0" w:after="0"/>
        <w:jc w:val="both"/>
      </w:pPr>
      <w:r>
        <w:rPr>
          <w:rFonts w:ascii="Times New Roman" w:eastAsia="Times New Roman" w:hAnsi="Times New Roman" w:cs="Times New Roman"/>
        </w:rPr>
        <w:t>Подлинный документ находится в деле № 01-00</w:t>
      </w:r>
      <w:r>
        <w:rPr>
          <w:rFonts w:ascii="Times New Roman" w:eastAsia="Times New Roman" w:hAnsi="Times New Roman" w:cs="Times New Roman"/>
        </w:rPr>
        <w:t>04</w:t>
      </w:r>
      <w:r>
        <w:rPr>
          <w:rFonts w:ascii="Times New Roman" w:eastAsia="Times New Roman" w:hAnsi="Times New Roman" w:cs="Times New Roman"/>
        </w:rPr>
        <w:t>/26</w:t>
      </w:r>
      <w:r>
        <w:rPr>
          <w:rFonts w:ascii="Times New Roman" w:eastAsia="Times New Roman" w:hAnsi="Times New Roman" w:cs="Times New Roman"/>
        </w:rPr>
        <w:t>03</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both"/>
      </w:pPr>
    </w:p>
    <w:sectPr>
      <w:footerReference w:type="default" r:id="rId4"/>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270419"/>
      <w:placeholder>
        <w:docPart w:val="DefaultPlaceholder_22675703"/>
      </w:placeholder>
      <w:showingPlcHdr/>
      <w:richText/>
    </w:sdtPr>
    <w:sdtContent>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p>
    <w:pPr>
      <w:spacing w:before="0" w:after="0"/>
    </w:pPr>
  </w:p>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76rplc-12">
    <w:name w:val="cat-UserDefined grp-76 rplc-12"/>
    <w:basedOn w:val="DefaultParagraphFont"/>
  </w:style>
  <w:style w:type="character" w:customStyle="1" w:styleId="cat-UserDefinedgrp-77rplc-25">
    <w:name w:val="cat-UserDefined grp-77 rplc-25"/>
    <w:basedOn w:val="DefaultParagraphFont"/>
  </w:style>
  <w:style w:type="character" w:customStyle="1" w:styleId="cat-UserDefinedgrp-78rplc-28">
    <w:name w:val="cat-UserDefined grp-78 rplc-28"/>
    <w:basedOn w:val="DefaultParagraphFont"/>
  </w:style>
  <w:style w:type="character" w:customStyle="1" w:styleId="cat-UserDefinedgrp-79rplc-48">
    <w:name w:val="cat-UserDefined grp-79 rplc-48"/>
    <w:basedOn w:val="DefaultParagraphFont"/>
  </w:style>
  <w:style w:type="character" w:customStyle="1" w:styleId="cat-UserDefinedgrp-80rplc-50">
    <w:name w:val="cat-UserDefined grp-80 rplc-50"/>
    <w:basedOn w:val="DefaultParagraphFont"/>
  </w:style>
  <w:style w:type="character" w:customStyle="1" w:styleId="cat-UserDefinedgrp-81rplc-53">
    <w:name w:val="cat-UserDefined grp-81 rplc-53"/>
    <w:basedOn w:val="DefaultParagraphFont"/>
  </w:style>
  <w:style w:type="character" w:customStyle="1" w:styleId="cat-UserDefinedgrp-82rplc-58">
    <w:name w:val="cat-UserDefined grp-82 rplc-58"/>
    <w:basedOn w:val="DefaultParagraphFont"/>
  </w:style>
  <w:style w:type="character" w:customStyle="1" w:styleId="cat-UserDefinedgrp-83rplc-61">
    <w:name w:val="cat-UserDefined grp-83 rplc-61"/>
    <w:basedOn w:val="DefaultParagraphFont"/>
  </w:style>
  <w:style w:type="character" w:customStyle="1" w:styleId="cat-UserDefinedgrp-84rplc-66">
    <w:name w:val="cat-UserDefined grp-84 rplc-66"/>
    <w:basedOn w:val="DefaultParagraphFont"/>
  </w:style>
  <w:style w:type="character" w:customStyle="1" w:styleId="cat-UserDefinedgrp-85rplc-88">
    <w:name w:val="cat-UserDefined grp-85 rplc-88"/>
    <w:basedOn w:val="DefaultParagraphFont"/>
  </w:style>
  <w:style w:type="character" w:customStyle="1" w:styleId="cat-UserDefinedgrp-86rplc-96">
    <w:name w:val="cat-UserDefined grp-86 rplc-96"/>
    <w:basedOn w:val="DefaultParagraphFont"/>
  </w:style>
  <w:style w:type="character" w:customStyle="1" w:styleId="cat-UserDefinedgrp-87rplc-104">
    <w:name w:val="cat-UserDefined grp-87 rplc-104"/>
    <w:basedOn w:val="DefaultParagraphFont"/>
  </w:style>
  <w:style w:type="character" w:customStyle="1" w:styleId="cat-UserDefinedgrp-88rplc-113">
    <w:name w:val="cat-UserDefined grp-88 rplc-113"/>
    <w:basedOn w:val="DefaultParagraphFont"/>
  </w:style>
  <w:style w:type="character" w:customStyle="1" w:styleId="cat-UserDefinedgrp-89rplc-115">
    <w:name w:val="cat-UserDefined grp-89 rplc-115"/>
    <w:basedOn w:val="DefaultParagraphFont"/>
  </w:style>
  <w:style w:type="character" w:customStyle="1" w:styleId="cat-UserDefinedgrp-90rplc-120">
    <w:name w:val="cat-UserDefined grp-90 rplc-120"/>
    <w:basedOn w:val="DefaultParagraphFont"/>
  </w:style>
  <w:style w:type="character" w:customStyle="1" w:styleId="cat-UserDefinedgrp-91rplc-127">
    <w:name w:val="cat-UserDefined grp-91 rplc-127"/>
    <w:basedOn w:val="DefaultParagraphFont"/>
  </w:style>
  <w:style w:type="character" w:customStyle="1" w:styleId="cat-UserDefinedgrp-92rplc-136">
    <w:name w:val="cat-UserDefined grp-92 rplc-136"/>
    <w:basedOn w:val="DefaultParagraphFont"/>
  </w:style>
  <w:style w:type="character" w:customStyle="1" w:styleId="cat-UserDefinedgrp-89rplc-140">
    <w:name w:val="cat-UserDefined grp-89 rplc-140"/>
    <w:basedOn w:val="DefaultParagraphFont"/>
  </w:style>
  <w:style w:type="character" w:customStyle="1" w:styleId="cat-UserDefinedgrp-93rplc-143">
    <w:name w:val="cat-UserDefined grp-93 rplc-143"/>
    <w:basedOn w:val="DefaultParagraphFont"/>
  </w:style>
  <w:style w:type="character" w:customStyle="1" w:styleId="cat-UserDefinedgrp-94rplc-153">
    <w:name w:val="cat-UserDefined grp-94 rplc-153"/>
    <w:basedOn w:val="DefaultParagraphFont"/>
  </w:style>
  <w:style w:type="character" w:customStyle="1" w:styleId="cat-UserDefinedgrp-89rplc-155">
    <w:name w:val="cat-UserDefined grp-89 rplc-155"/>
    <w:basedOn w:val="DefaultParagraphFont"/>
  </w:style>
  <w:style w:type="character" w:customStyle="1" w:styleId="cat-UserDefinedgrp-95rplc-159">
    <w:name w:val="cat-UserDefined grp-95 rplc-159"/>
    <w:basedOn w:val="DefaultParagraphFont"/>
  </w:style>
  <w:style w:type="character" w:customStyle="1" w:styleId="cat-UserDefinedgrp-95rplc-166">
    <w:name w:val="cat-UserDefined grp-95 rplc-166"/>
    <w:basedOn w:val="DefaultParagraphFont"/>
  </w:style>
  <w:style w:type="character" w:customStyle="1" w:styleId="cat-UserDefinedgrp-96rplc-173">
    <w:name w:val="cat-UserDefined grp-96 rplc-173"/>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glossaryDocument" Target="glossary/document.xml" /><Relationship Id="rId6"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07B98CBC-7F5C-4AFD-844A-B07D6A40E288}"/>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